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4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63" w:type="dxa"/>
        <w:tblLook w:val="04A0" w:firstRow="1" w:lastRow="0" w:firstColumn="1" w:lastColumn="0" w:noHBand="0" w:noVBand="1"/>
      </w:tblPr>
      <w:tblGrid>
        <w:gridCol w:w="9363"/>
      </w:tblGrid>
      <w:tr w:rsidR="00784736" w:rsidRPr="00DF2F4B" w14:paraId="5346BCDF" w14:textId="77777777" w:rsidTr="00784736">
        <w:trPr>
          <w:trHeight w:val="5234"/>
        </w:trPr>
        <w:tc>
          <w:tcPr>
            <w:tcW w:w="9363" w:type="dxa"/>
            <w:vAlign w:val="center"/>
          </w:tcPr>
          <w:p w14:paraId="2DDB5B35" w14:textId="5EE4D900" w:rsidR="00784736" w:rsidRPr="00DF2F4B" w:rsidRDefault="00A2179B" w:rsidP="007847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bookmarkStart w:id="0" w:name="_Hlk209687440"/>
            <w:bookmarkStart w:id="1" w:name="_Toc356900600"/>
            <w:bookmarkStart w:id="2" w:name="_Toc358015072"/>
            <w:bookmarkStart w:id="3" w:name="_Toc359837814"/>
            <w:bookmarkStart w:id="4" w:name="_Toc359848941"/>
            <w:r>
              <w:rPr>
                <w:rFonts w:eastAsia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0C65CA57" wp14:editId="0EA683F5">
                  <wp:extent cx="1977215" cy="2464904"/>
                  <wp:effectExtent l="0" t="0" r="444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4202" cy="2486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4736" w:rsidRPr="00DF2F4B" w14:paraId="33BDEE49" w14:textId="77777777" w:rsidTr="00784736">
        <w:trPr>
          <w:trHeight w:val="3820"/>
        </w:trPr>
        <w:tc>
          <w:tcPr>
            <w:tcW w:w="9363" w:type="dxa"/>
            <w:vAlign w:val="bottom"/>
          </w:tcPr>
          <w:p w14:paraId="5BC88ED4" w14:textId="77777777" w:rsidR="00784736" w:rsidRPr="00DF2F4B" w:rsidRDefault="00784736" w:rsidP="007847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DF2F4B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 xml:space="preserve">Обосновывающие материалы </w:t>
            </w:r>
          </w:p>
          <w:p w14:paraId="381C305C" w14:textId="77777777" w:rsidR="00784736" w:rsidRPr="00DF2F4B" w:rsidRDefault="00784736" w:rsidP="007847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2C780EFE" w14:textId="77777777" w:rsidR="00784736" w:rsidRPr="00DF2F4B" w:rsidRDefault="00784736" w:rsidP="007847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14E3EA63" w14:textId="77777777" w:rsidR="00784736" w:rsidRPr="00DF2F4B" w:rsidRDefault="00784736" w:rsidP="007847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3373AD0A" w14:textId="4F7DB696" w:rsidR="00784736" w:rsidRDefault="00784736" w:rsidP="00A2179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DF2F4B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 xml:space="preserve">Схема теплоснабжения </w:t>
            </w:r>
            <w:r w:rsidR="00A2179B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городского</w:t>
            </w:r>
            <w:r w:rsidRPr="00DF2F4B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 xml:space="preserve"> округа Реутов</w:t>
            </w:r>
            <w:r w:rsidR="00F61C96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br/>
            </w:r>
            <w:r w:rsidRPr="00DF2F4B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Московской области на период 2024-2044 годов</w:t>
            </w:r>
            <w:r w:rsidRPr="00DF2F4B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br/>
              <w:t>(актуализация на 2026 год)</w:t>
            </w:r>
          </w:p>
          <w:p w14:paraId="6E28B3DF" w14:textId="77777777" w:rsidR="00A2179B" w:rsidRDefault="00A2179B" w:rsidP="00A2179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72E19CE7" w14:textId="77777777" w:rsidR="00A2179B" w:rsidRDefault="00A2179B" w:rsidP="00A2179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116390FD" w14:textId="2A895DD6" w:rsidR="00A2179B" w:rsidRPr="00A2179B" w:rsidRDefault="00A2179B" w:rsidP="00A2179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784736" w:rsidRPr="00DF2F4B" w14:paraId="2E84F8F8" w14:textId="77777777" w:rsidTr="00784736">
        <w:trPr>
          <w:trHeight w:val="1122"/>
        </w:trPr>
        <w:tc>
          <w:tcPr>
            <w:tcW w:w="9363" w:type="dxa"/>
            <w:vAlign w:val="center"/>
          </w:tcPr>
          <w:p w14:paraId="186B3F16" w14:textId="7C64E00E" w:rsidR="00784736" w:rsidRPr="00DF2F4B" w:rsidRDefault="00784736" w:rsidP="007847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DF2F4B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Глава 1</w:t>
            </w:r>
            <w:r w:rsidR="00970B8A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1</w:t>
            </w:r>
          </w:p>
          <w:p w14:paraId="655FFD4A" w14:textId="00FA74FF" w:rsidR="00784736" w:rsidRPr="00DF2F4B" w:rsidRDefault="00970B8A" w:rsidP="007847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970B8A">
              <w:rPr>
                <w:rFonts w:eastAsia="Times New Roman" w:cs="Times New Roman"/>
                <w:sz w:val="28"/>
                <w:szCs w:val="28"/>
                <w:lang w:eastAsia="ru-RU"/>
              </w:rPr>
              <w:t>Оценка над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е</w:t>
            </w:r>
            <w:r w:rsidRPr="00970B8A">
              <w:rPr>
                <w:rFonts w:eastAsia="Times New Roman" w:cs="Times New Roman"/>
                <w:sz w:val="28"/>
                <w:szCs w:val="28"/>
                <w:lang w:eastAsia="ru-RU"/>
              </w:rPr>
              <w:t>жности теплоснабжения</w:t>
            </w:r>
          </w:p>
        </w:tc>
      </w:tr>
      <w:tr w:rsidR="00784736" w:rsidRPr="00DF2F4B" w14:paraId="07A7A8C5" w14:textId="77777777" w:rsidTr="00784736">
        <w:trPr>
          <w:trHeight w:val="1575"/>
        </w:trPr>
        <w:tc>
          <w:tcPr>
            <w:tcW w:w="9363" w:type="dxa"/>
            <w:vAlign w:val="center"/>
          </w:tcPr>
          <w:p w14:paraId="1F9A9089" w14:textId="6DE976B1" w:rsidR="00784736" w:rsidRPr="00DF2F4B" w:rsidRDefault="00784736" w:rsidP="007847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784736" w:rsidRPr="00DF2F4B" w14:paraId="618E5D42" w14:textId="77777777" w:rsidTr="00784736">
        <w:trPr>
          <w:trHeight w:val="1122"/>
        </w:trPr>
        <w:tc>
          <w:tcPr>
            <w:tcW w:w="9363" w:type="dxa"/>
            <w:vAlign w:val="center"/>
          </w:tcPr>
          <w:p w14:paraId="46024E9B" w14:textId="74B499A7" w:rsidR="00784736" w:rsidRPr="00DF2F4B" w:rsidRDefault="00EF539A" w:rsidP="007847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EF539A">
              <w:rPr>
                <w:rFonts w:eastAsia="Calibri" w:cs="Times New Roman"/>
                <w:bCs/>
                <w:szCs w:val="24"/>
              </w:rPr>
              <w:t>46764.ОМ СТС.025.011.001</w:t>
            </w:r>
          </w:p>
        </w:tc>
      </w:tr>
      <w:bookmarkEnd w:id="0"/>
    </w:tbl>
    <w:p w14:paraId="2D9C9BB9" w14:textId="77777777" w:rsidR="00784736" w:rsidRPr="00DF2F4B" w:rsidRDefault="00784736" w:rsidP="00784736">
      <w:pPr>
        <w:spacing w:line="240" w:lineRule="auto"/>
        <w:ind w:firstLine="0"/>
        <w:jc w:val="left"/>
        <w:rPr>
          <w:rFonts w:eastAsia="Times New Roman" w:cs="Times New Roman"/>
          <w:b/>
          <w:szCs w:val="24"/>
          <w:lang w:eastAsia="ru-RU"/>
        </w:rPr>
      </w:pPr>
    </w:p>
    <w:p w14:paraId="6C0ECD83" w14:textId="77777777" w:rsidR="00784736" w:rsidRPr="00DF2F4B" w:rsidRDefault="00784736" w:rsidP="00784736">
      <w:pPr>
        <w:spacing w:line="240" w:lineRule="auto"/>
        <w:ind w:firstLine="0"/>
        <w:jc w:val="left"/>
        <w:rPr>
          <w:rFonts w:eastAsia="Times New Roman" w:cs="Times New Roman"/>
          <w:szCs w:val="24"/>
          <w:lang w:eastAsia="ru-RU"/>
        </w:rPr>
        <w:sectPr w:rsidR="00784736" w:rsidRPr="00DF2F4B" w:rsidSect="00784736">
          <w:headerReference w:type="default" r:id="rId9"/>
          <w:footerReference w:type="default" r:id="rId10"/>
          <w:footerReference w:type="first" r:id="rId11"/>
          <w:pgSz w:w="11907" w:h="16840" w:code="9"/>
          <w:pgMar w:top="1134" w:right="850" w:bottom="1134" w:left="1701" w:header="567" w:footer="567" w:gutter="0"/>
          <w:pgNumType w:start="0"/>
          <w:cols w:space="720"/>
          <w:titlePg/>
          <w:docGrid w:linePitch="360"/>
        </w:sectPr>
      </w:pPr>
    </w:p>
    <w:p w14:paraId="0EEF1B78" w14:textId="5D7FDFD4" w:rsidR="00784736" w:rsidRPr="00DF2F4B" w:rsidRDefault="00784736" w:rsidP="00784736">
      <w:pPr>
        <w:ind w:firstLine="0"/>
        <w:jc w:val="center"/>
        <w:rPr>
          <w:rFonts w:eastAsia="Times New Roman" w:cs="Times New Roman"/>
          <w:b/>
          <w:bCs/>
          <w:szCs w:val="56"/>
          <w:lang w:eastAsia="ru-RU"/>
        </w:rPr>
      </w:pPr>
      <w:bookmarkStart w:id="5" w:name="_Hlk77838958"/>
      <w:r w:rsidRPr="00DF2F4B">
        <w:rPr>
          <w:rFonts w:eastAsia="Times New Roman" w:cs="Times New Roman"/>
          <w:b/>
          <w:sz w:val="28"/>
          <w:szCs w:val="28"/>
          <w:lang w:eastAsia="ru-RU"/>
        </w:rPr>
        <w:lastRenderedPageBreak/>
        <w:t xml:space="preserve">Схема теплоснабжения </w:t>
      </w:r>
      <w:r w:rsidR="00F61C96">
        <w:rPr>
          <w:rFonts w:eastAsia="Times New Roman" w:cs="Times New Roman"/>
          <w:b/>
          <w:sz w:val="28"/>
          <w:szCs w:val="28"/>
          <w:lang w:eastAsia="ru-RU"/>
        </w:rPr>
        <w:t>городского</w:t>
      </w:r>
      <w:r w:rsidRPr="00DF2F4B">
        <w:rPr>
          <w:rFonts w:eastAsia="Times New Roman" w:cs="Times New Roman"/>
          <w:b/>
          <w:sz w:val="28"/>
          <w:szCs w:val="28"/>
          <w:lang w:eastAsia="ru-RU"/>
        </w:rPr>
        <w:t xml:space="preserve"> округа Реутов Московской области на период 2024-2044 годов</w:t>
      </w:r>
      <w:r w:rsidR="00F61C96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r w:rsidRPr="00DF2F4B">
        <w:rPr>
          <w:rFonts w:eastAsia="Times New Roman" w:cs="Times New Roman"/>
          <w:b/>
          <w:sz w:val="28"/>
          <w:szCs w:val="28"/>
          <w:lang w:eastAsia="ru-RU"/>
        </w:rPr>
        <w:t>(актуализация на 2026 год)</w:t>
      </w:r>
    </w:p>
    <w:p w14:paraId="05FD8E42" w14:textId="77777777" w:rsidR="00784736" w:rsidRPr="00DF2F4B" w:rsidRDefault="00784736" w:rsidP="00784736">
      <w:pPr>
        <w:ind w:firstLine="0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r w:rsidRPr="00DF2F4B">
        <w:rPr>
          <w:rFonts w:eastAsia="Times New Roman" w:cs="Times New Roman"/>
          <w:b/>
          <w:sz w:val="28"/>
          <w:szCs w:val="28"/>
          <w:lang w:eastAsia="ru-RU"/>
        </w:rPr>
        <w:t>СОСТАВ РАБОТЫ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6"/>
        <w:gridCol w:w="3070"/>
      </w:tblGrid>
      <w:tr w:rsidR="00784736" w:rsidRPr="00DF2F4B" w14:paraId="07D86DD4" w14:textId="77777777" w:rsidTr="0073580D">
        <w:trPr>
          <w:tblHeader/>
          <w:jc w:val="center"/>
        </w:trPr>
        <w:tc>
          <w:tcPr>
            <w:tcW w:w="3358" w:type="pct"/>
            <w:vAlign w:val="center"/>
          </w:tcPr>
          <w:p w14:paraId="6B472E46" w14:textId="77777777" w:rsidR="00784736" w:rsidRPr="00DF2F4B" w:rsidRDefault="00784736" w:rsidP="00784736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bookmarkStart w:id="6" w:name="_Hlk70441212"/>
            <w:bookmarkEnd w:id="5"/>
            <w:r w:rsidRPr="00DF2F4B">
              <w:rPr>
                <w:rFonts w:eastAsia="Calibri" w:cs="Times New Roman"/>
                <w:bCs/>
                <w:szCs w:val="24"/>
              </w:rPr>
              <w:t>Наименование документа</w:t>
            </w:r>
          </w:p>
        </w:tc>
        <w:tc>
          <w:tcPr>
            <w:tcW w:w="1642" w:type="pct"/>
            <w:vAlign w:val="center"/>
          </w:tcPr>
          <w:p w14:paraId="24C72B64" w14:textId="77777777" w:rsidR="00784736" w:rsidRPr="00DF2F4B" w:rsidRDefault="00784736" w:rsidP="00784736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Шифр</w:t>
            </w:r>
          </w:p>
        </w:tc>
      </w:tr>
      <w:tr w:rsidR="0073580D" w:rsidRPr="00DF2F4B" w14:paraId="587DD1A4" w14:textId="77777777" w:rsidTr="0073580D">
        <w:trPr>
          <w:jc w:val="center"/>
        </w:trPr>
        <w:tc>
          <w:tcPr>
            <w:tcW w:w="3358" w:type="pct"/>
            <w:vAlign w:val="center"/>
          </w:tcPr>
          <w:p w14:paraId="6238EC64" w14:textId="77777777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F61C96">
              <w:rPr>
                <w:rFonts w:eastAsia="Calibri" w:cs="Times New Roman"/>
                <w:bCs/>
                <w:szCs w:val="24"/>
              </w:rPr>
              <w:t>Схема теплоснабжения городского округа Реутов Московской области на период 2024-2044 годов</w:t>
            </w:r>
          </w:p>
          <w:p w14:paraId="5869C159" w14:textId="3CD1B1CA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Утверждаемая часть</w:t>
            </w:r>
          </w:p>
        </w:tc>
        <w:tc>
          <w:tcPr>
            <w:tcW w:w="1642" w:type="pct"/>
            <w:vAlign w:val="center"/>
          </w:tcPr>
          <w:p w14:paraId="6C2B6991" w14:textId="539E56B7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УЧ</w:t>
            </w:r>
            <w:r>
              <w:rPr>
                <w:rFonts w:eastAsia="Calibri" w:cs="Times New Roman"/>
                <w:bCs/>
                <w:szCs w:val="24"/>
              </w:rPr>
              <w:noBreakHyphen/>
            </w:r>
            <w:r w:rsidRPr="00DF2F4B">
              <w:rPr>
                <w:rFonts w:eastAsia="Calibri" w:cs="Times New Roman"/>
                <w:bCs/>
                <w:szCs w:val="24"/>
              </w:rPr>
              <w:t>СТС.025.000.000</w:t>
            </w:r>
          </w:p>
        </w:tc>
      </w:tr>
      <w:tr w:rsidR="0073580D" w:rsidRPr="00DF2F4B" w14:paraId="20B8147C" w14:textId="77777777" w:rsidTr="0073580D">
        <w:trPr>
          <w:jc w:val="center"/>
        </w:trPr>
        <w:tc>
          <w:tcPr>
            <w:tcW w:w="3358" w:type="pct"/>
            <w:vAlign w:val="center"/>
          </w:tcPr>
          <w:p w14:paraId="7C719D7E" w14:textId="77777777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Обосновывающие материалы к схеме теплоснабжения</w:t>
            </w:r>
          </w:p>
          <w:p w14:paraId="5491BA2D" w14:textId="2DB3E402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F61C96">
              <w:rPr>
                <w:rFonts w:eastAsia="Calibri" w:cs="Times New Roman"/>
                <w:bCs/>
                <w:szCs w:val="24"/>
              </w:rPr>
              <w:t>городского округа Реутов Московской области на период 2024-2044 годов (актуализация на 2026 год)</w:t>
            </w:r>
          </w:p>
        </w:tc>
        <w:tc>
          <w:tcPr>
            <w:tcW w:w="1642" w:type="pct"/>
            <w:vAlign w:val="center"/>
          </w:tcPr>
          <w:p w14:paraId="75A0465B" w14:textId="693EF6AB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ОМ</w:t>
            </w:r>
            <w:r>
              <w:rPr>
                <w:rFonts w:eastAsia="Calibri" w:cs="Times New Roman"/>
                <w:bCs/>
                <w:szCs w:val="24"/>
              </w:rPr>
              <w:noBreakHyphen/>
              <w:t>СТС</w:t>
            </w:r>
            <w:r w:rsidRPr="00DF2F4B">
              <w:rPr>
                <w:rFonts w:eastAsia="Calibri" w:cs="Times New Roman"/>
                <w:bCs/>
                <w:szCs w:val="24"/>
              </w:rPr>
              <w:t>.025.000.000</w:t>
            </w:r>
          </w:p>
        </w:tc>
      </w:tr>
      <w:tr w:rsidR="0073580D" w:rsidRPr="00DF2F4B" w14:paraId="1B0928AC" w14:textId="77777777" w:rsidTr="0073580D">
        <w:trPr>
          <w:jc w:val="center"/>
        </w:trPr>
        <w:tc>
          <w:tcPr>
            <w:tcW w:w="3358" w:type="pct"/>
            <w:vAlign w:val="center"/>
          </w:tcPr>
          <w:p w14:paraId="20EF1A85" w14:textId="2F89E513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1. 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1642" w:type="pct"/>
            <w:vAlign w:val="center"/>
          </w:tcPr>
          <w:p w14:paraId="0FD9366A" w14:textId="5825D368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ОМ</w:t>
            </w:r>
            <w:r>
              <w:rPr>
                <w:rFonts w:eastAsia="Calibri" w:cs="Times New Roman"/>
                <w:bCs/>
                <w:szCs w:val="24"/>
              </w:rPr>
              <w:noBreakHyphen/>
              <w:t>СТС</w:t>
            </w:r>
            <w:r w:rsidRPr="00DF2F4B">
              <w:rPr>
                <w:rFonts w:eastAsia="Calibri" w:cs="Times New Roman"/>
                <w:bCs/>
                <w:szCs w:val="24"/>
              </w:rPr>
              <w:t>.025.001.001</w:t>
            </w:r>
          </w:p>
        </w:tc>
      </w:tr>
      <w:tr w:rsidR="0073580D" w:rsidRPr="00DF2F4B" w14:paraId="1B631AB7" w14:textId="77777777" w:rsidTr="0073580D">
        <w:trPr>
          <w:jc w:val="center"/>
        </w:trPr>
        <w:tc>
          <w:tcPr>
            <w:tcW w:w="3358" w:type="pct"/>
            <w:vAlign w:val="center"/>
          </w:tcPr>
          <w:p w14:paraId="04EAF43F" w14:textId="3E2C1DE4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2. Существующее и перспективное потребление тепловой энергии на цели теплоснабжения</w:t>
            </w:r>
          </w:p>
        </w:tc>
        <w:tc>
          <w:tcPr>
            <w:tcW w:w="1642" w:type="pct"/>
            <w:vAlign w:val="center"/>
          </w:tcPr>
          <w:p w14:paraId="44A8D0E8" w14:textId="3D8376E4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025.002.001</w:t>
            </w:r>
          </w:p>
        </w:tc>
      </w:tr>
      <w:tr w:rsidR="0073580D" w:rsidRPr="00DF2F4B" w14:paraId="6A818A70" w14:textId="77777777" w:rsidTr="0073580D">
        <w:trPr>
          <w:jc w:val="center"/>
        </w:trPr>
        <w:tc>
          <w:tcPr>
            <w:tcW w:w="3358" w:type="pct"/>
            <w:vAlign w:val="center"/>
          </w:tcPr>
          <w:p w14:paraId="02A48489" w14:textId="7774D21B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3. Электронная модель систем теплоснабжения городского округа Реутов</w:t>
            </w:r>
          </w:p>
        </w:tc>
        <w:tc>
          <w:tcPr>
            <w:tcW w:w="1642" w:type="pct"/>
            <w:vAlign w:val="center"/>
          </w:tcPr>
          <w:p w14:paraId="7C7D35B0" w14:textId="57AD485F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025.003.001</w:t>
            </w:r>
          </w:p>
        </w:tc>
      </w:tr>
      <w:tr w:rsidR="0073580D" w:rsidRPr="00DF2F4B" w14:paraId="71EFEEBB" w14:textId="77777777" w:rsidTr="0073580D">
        <w:trPr>
          <w:jc w:val="center"/>
        </w:trPr>
        <w:tc>
          <w:tcPr>
            <w:tcW w:w="3358" w:type="pct"/>
            <w:vAlign w:val="center"/>
          </w:tcPr>
          <w:p w14:paraId="158DA970" w14:textId="2DBE5A60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4. </w:t>
            </w:r>
            <w:bookmarkStart w:id="7" w:name="_Hlk209533907"/>
            <w:r w:rsidRPr="00DF2F4B">
              <w:rPr>
                <w:rFonts w:eastAsia="Calibri" w:cs="Times New Roman"/>
                <w:bCs/>
                <w:szCs w:val="24"/>
              </w:rPr>
              <w:t>Существующие и перспективные балансы тепловой мощности источников тепловой энергии и тепловой нагрузки потребителей</w:t>
            </w:r>
            <w:bookmarkEnd w:id="7"/>
          </w:p>
        </w:tc>
        <w:tc>
          <w:tcPr>
            <w:tcW w:w="1642" w:type="pct"/>
            <w:vAlign w:val="center"/>
          </w:tcPr>
          <w:p w14:paraId="76A9FA30" w14:textId="7A9DE3FF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025.004.001</w:t>
            </w:r>
          </w:p>
        </w:tc>
      </w:tr>
      <w:tr w:rsidR="0073580D" w:rsidRPr="00DF2F4B" w14:paraId="1239F588" w14:textId="77777777" w:rsidTr="0073580D">
        <w:trPr>
          <w:jc w:val="center"/>
        </w:trPr>
        <w:tc>
          <w:tcPr>
            <w:tcW w:w="3358" w:type="pct"/>
            <w:vAlign w:val="center"/>
          </w:tcPr>
          <w:p w14:paraId="3A961538" w14:textId="1640A6A6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5. Мастер-план развития систем теплоснабжения городского округа Реутов</w:t>
            </w:r>
          </w:p>
        </w:tc>
        <w:tc>
          <w:tcPr>
            <w:tcW w:w="1642" w:type="pct"/>
            <w:vAlign w:val="center"/>
          </w:tcPr>
          <w:p w14:paraId="2AB8E51B" w14:textId="4945EF44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025.005.001</w:t>
            </w:r>
          </w:p>
        </w:tc>
      </w:tr>
      <w:tr w:rsidR="0073580D" w:rsidRPr="00DF2F4B" w14:paraId="5410E338" w14:textId="77777777" w:rsidTr="0073580D">
        <w:trPr>
          <w:jc w:val="center"/>
        </w:trPr>
        <w:tc>
          <w:tcPr>
            <w:tcW w:w="3358" w:type="pct"/>
            <w:vAlign w:val="center"/>
          </w:tcPr>
          <w:p w14:paraId="548D2923" w14:textId="1AF8F00D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6. </w:t>
            </w:r>
            <w:bookmarkStart w:id="8" w:name="_Hlk209610499"/>
            <w:r w:rsidRPr="00DF2F4B">
              <w:rPr>
                <w:rFonts w:eastAsia="Calibri" w:cs="Times New Roman"/>
                <w:bCs/>
                <w:szCs w:val="24"/>
              </w:rPr>
              <w:t xml:space="preserve">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DF2F4B">
              <w:rPr>
                <w:rFonts w:eastAsia="Calibri" w:cs="Times New Roman"/>
                <w:bCs/>
                <w:szCs w:val="24"/>
              </w:rPr>
              <w:t>теплопотребляющими</w:t>
            </w:r>
            <w:proofErr w:type="spellEnd"/>
            <w:r w:rsidRPr="00DF2F4B">
              <w:rPr>
                <w:rFonts w:eastAsia="Calibri" w:cs="Times New Roman"/>
                <w:bCs/>
                <w:szCs w:val="24"/>
              </w:rPr>
              <w:t xml:space="preserve"> установками потребителей, в том числе в аварийных режимах</w:t>
            </w:r>
            <w:bookmarkEnd w:id="8"/>
          </w:p>
        </w:tc>
        <w:tc>
          <w:tcPr>
            <w:tcW w:w="1642" w:type="pct"/>
            <w:vAlign w:val="center"/>
          </w:tcPr>
          <w:p w14:paraId="46700F89" w14:textId="5B1DEF39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025.006.001</w:t>
            </w:r>
          </w:p>
        </w:tc>
      </w:tr>
      <w:tr w:rsidR="0073580D" w:rsidRPr="00DF2F4B" w14:paraId="15A0B317" w14:textId="77777777" w:rsidTr="0073580D">
        <w:trPr>
          <w:jc w:val="center"/>
        </w:trPr>
        <w:tc>
          <w:tcPr>
            <w:tcW w:w="3358" w:type="pct"/>
            <w:vAlign w:val="center"/>
          </w:tcPr>
          <w:p w14:paraId="70095009" w14:textId="266F4902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7. Предложения по строительству, реконструкции, техническому перевооружению и (или) модернизации источников тепловой энергии</w:t>
            </w:r>
          </w:p>
        </w:tc>
        <w:tc>
          <w:tcPr>
            <w:tcW w:w="1642" w:type="pct"/>
            <w:vAlign w:val="center"/>
          </w:tcPr>
          <w:p w14:paraId="30505A30" w14:textId="16508967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025.007.001</w:t>
            </w:r>
          </w:p>
        </w:tc>
      </w:tr>
      <w:tr w:rsidR="0073580D" w:rsidRPr="00DF2F4B" w14:paraId="6B2ACA69" w14:textId="77777777" w:rsidTr="0073580D">
        <w:trPr>
          <w:jc w:val="center"/>
        </w:trPr>
        <w:tc>
          <w:tcPr>
            <w:tcW w:w="3358" w:type="pct"/>
            <w:vAlign w:val="center"/>
          </w:tcPr>
          <w:p w14:paraId="5103300D" w14:textId="2AB3E652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8. Предложения по строительству, реконструкции и (или) модернизации тепловых сетей</w:t>
            </w:r>
          </w:p>
        </w:tc>
        <w:tc>
          <w:tcPr>
            <w:tcW w:w="1642" w:type="pct"/>
            <w:vAlign w:val="center"/>
          </w:tcPr>
          <w:p w14:paraId="0257537E" w14:textId="5297B094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025.008.001</w:t>
            </w:r>
          </w:p>
        </w:tc>
      </w:tr>
      <w:tr w:rsidR="0073580D" w:rsidRPr="00DF2F4B" w14:paraId="1B25BC20" w14:textId="77777777" w:rsidTr="0073580D">
        <w:trPr>
          <w:jc w:val="center"/>
        </w:trPr>
        <w:tc>
          <w:tcPr>
            <w:tcW w:w="3358" w:type="pct"/>
            <w:vAlign w:val="center"/>
          </w:tcPr>
          <w:p w14:paraId="2519DF77" w14:textId="205E00F9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9. Предложения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      </w:r>
          </w:p>
        </w:tc>
        <w:tc>
          <w:tcPr>
            <w:tcW w:w="1642" w:type="pct"/>
            <w:vAlign w:val="center"/>
          </w:tcPr>
          <w:p w14:paraId="6C9E9778" w14:textId="515816D0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025.009.001</w:t>
            </w:r>
          </w:p>
        </w:tc>
      </w:tr>
      <w:tr w:rsidR="0073580D" w:rsidRPr="00DF2F4B" w14:paraId="6004AF4A" w14:textId="77777777" w:rsidTr="0073580D">
        <w:trPr>
          <w:jc w:val="center"/>
        </w:trPr>
        <w:tc>
          <w:tcPr>
            <w:tcW w:w="3358" w:type="pct"/>
            <w:vAlign w:val="center"/>
          </w:tcPr>
          <w:p w14:paraId="11AECFE6" w14:textId="3B7018E8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10. Перспективные топливные балансы</w:t>
            </w:r>
          </w:p>
        </w:tc>
        <w:tc>
          <w:tcPr>
            <w:tcW w:w="1642" w:type="pct"/>
            <w:vAlign w:val="center"/>
          </w:tcPr>
          <w:p w14:paraId="7A6A6DD6" w14:textId="567852F9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025.010.001</w:t>
            </w:r>
          </w:p>
        </w:tc>
      </w:tr>
      <w:tr w:rsidR="0073580D" w:rsidRPr="00DF2F4B" w14:paraId="46D837FA" w14:textId="77777777" w:rsidTr="0073580D">
        <w:trPr>
          <w:jc w:val="center"/>
        </w:trPr>
        <w:tc>
          <w:tcPr>
            <w:tcW w:w="3358" w:type="pct"/>
            <w:vAlign w:val="center"/>
          </w:tcPr>
          <w:p w14:paraId="2EC59029" w14:textId="6113FA5D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11. Оценка надежности теплоснабжения</w:t>
            </w:r>
          </w:p>
        </w:tc>
        <w:tc>
          <w:tcPr>
            <w:tcW w:w="1642" w:type="pct"/>
            <w:vAlign w:val="center"/>
          </w:tcPr>
          <w:p w14:paraId="6C384C69" w14:textId="5678AECE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025.011.001</w:t>
            </w:r>
          </w:p>
        </w:tc>
      </w:tr>
      <w:tr w:rsidR="0073580D" w:rsidRPr="00DF2F4B" w14:paraId="18468FC9" w14:textId="77777777" w:rsidTr="0073580D">
        <w:trPr>
          <w:jc w:val="center"/>
        </w:trPr>
        <w:tc>
          <w:tcPr>
            <w:tcW w:w="3358" w:type="pct"/>
            <w:vAlign w:val="center"/>
          </w:tcPr>
          <w:p w14:paraId="6FE857F2" w14:textId="6ED6F9B0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12. Обоснование инвестиций в строительство, реконструкцию, техническое перевооружение и (или) модернизацию</w:t>
            </w:r>
          </w:p>
        </w:tc>
        <w:tc>
          <w:tcPr>
            <w:tcW w:w="1642" w:type="pct"/>
            <w:vAlign w:val="center"/>
          </w:tcPr>
          <w:p w14:paraId="3F82CEDB" w14:textId="4835C182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025.012.001</w:t>
            </w:r>
          </w:p>
        </w:tc>
      </w:tr>
      <w:tr w:rsidR="0073580D" w:rsidRPr="00DF2F4B" w14:paraId="4CF39986" w14:textId="77777777" w:rsidTr="0073580D">
        <w:trPr>
          <w:jc w:val="center"/>
        </w:trPr>
        <w:tc>
          <w:tcPr>
            <w:tcW w:w="3358" w:type="pct"/>
            <w:vAlign w:val="center"/>
          </w:tcPr>
          <w:p w14:paraId="6606DEE5" w14:textId="514D79B5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13. Индикаторы развития систем теплоснабжения городского округа Реутов</w:t>
            </w:r>
          </w:p>
        </w:tc>
        <w:tc>
          <w:tcPr>
            <w:tcW w:w="1642" w:type="pct"/>
            <w:vAlign w:val="center"/>
          </w:tcPr>
          <w:p w14:paraId="30A1DEF8" w14:textId="2442FAA9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025.013.001</w:t>
            </w:r>
          </w:p>
        </w:tc>
      </w:tr>
      <w:tr w:rsidR="0073580D" w:rsidRPr="00DF2F4B" w14:paraId="2566A8DD" w14:textId="77777777" w:rsidTr="0073580D">
        <w:trPr>
          <w:jc w:val="center"/>
        </w:trPr>
        <w:tc>
          <w:tcPr>
            <w:tcW w:w="3358" w:type="pct"/>
            <w:vAlign w:val="center"/>
          </w:tcPr>
          <w:p w14:paraId="385583D2" w14:textId="3896DA12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14. </w:t>
            </w:r>
            <w:bookmarkStart w:id="9" w:name="_Hlk209625747"/>
            <w:r w:rsidRPr="00DF2F4B">
              <w:rPr>
                <w:rFonts w:eastAsia="Calibri" w:cs="Times New Roman"/>
                <w:bCs/>
                <w:szCs w:val="24"/>
              </w:rPr>
              <w:t>Ценовые (тарифные) последствия</w:t>
            </w:r>
            <w:bookmarkEnd w:id="9"/>
          </w:p>
        </w:tc>
        <w:tc>
          <w:tcPr>
            <w:tcW w:w="1642" w:type="pct"/>
            <w:vAlign w:val="center"/>
          </w:tcPr>
          <w:p w14:paraId="43AED679" w14:textId="0E38B29E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025.014.001</w:t>
            </w:r>
          </w:p>
        </w:tc>
      </w:tr>
      <w:tr w:rsidR="0073580D" w:rsidRPr="00DF2F4B" w14:paraId="1C1B6ED6" w14:textId="77777777" w:rsidTr="0073580D">
        <w:trPr>
          <w:jc w:val="center"/>
        </w:trPr>
        <w:tc>
          <w:tcPr>
            <w:tcW w:w="3358" w:type="pct"/>
            <w:vAlign w:val="center"/>
          </w:tcPr>
          <w:p w14:paraId="6E68F602" w14:textId="30291537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15. Реестр единых теплоснабжающих организаций</w:t>
            </w:r>
          </w:p>
        </w:tc>
        <w:tc>
          <w:tcPr>
            <w:tcW w:w="1642" w:type="pct"/>
            <w:vAlign w:val="center"/>
          </w:tcPr>
          <w:p w14:paraId="4BB28EC1" w14:textId="331FB333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bookmarkStart w:id="10" w:name="_Hlk179548242"/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025.015.00</w:t>
            </w:r>
            <w:bookmarkEnd w:id="10"/>
            <w:r w:rsidRPr="00DF2F4B">
              <w:rPr>
                <w:rFonts w:eastAsia="Calibri" w:cs="Times New Roman"/>
                <w:bCs/>
                <w:szCs w:val="24"/>
              </w:rPr>
              <w:t>1</w:t>
            </w:r>
          </w:p>
        </w:tc>
      </w:tr>
      <w:tr w:rsidR="0073580D" w:rsidRPr="00DF2F4B" w14:paraId="3BC79A77" w14:textId="77777777" w:rsidTr="0073580D">
        <w:trPr>
          <w:jc w:val="center"/>
        </w:trPr>
        <w:tc>
          <w:tcPr>
            <w:tcW w:w="3358" w:type="pct"/>
            <w:vAlign w:val="center"/>
          </w:tcPr>
          <w:p w14:paraId="6377D0B8" w14:textId="622A8BA9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16. Реестр мероприятий схемы теплоснабжения</w:t>
            </w:r>
          </w:p>
        </w:tc>
        <w:tc>
          <w:tcPr>
            <w:tcW w:w="1642" w:type="pct"/>
            <w:vAlign w:val="center"/>
          </w:tcPr>
          <w:p w14:paraId="068F1FE7" w14:textId="153CADF6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025.016.001</w:t>
            </w:r>
          </w:p>
        </w:tc>
      </w:tr>
      <w:tr w:rsidR="0073580D" w:rsidRPr="00DF2F4B" w14:paraId="03666A27" w14:textId="77777777" w:rsidTr="0073580D">
        <w:trPr>
          <w:jc w:val="center"/>
        </w:trPr>
        <w:tc>
          <w:tcPr>
            <w:tcW w:w="3358" w:type="pct"/>
            <w:vAlign w:val="center"/>
          </w:tcPr>
          <w:p w14:paraId="737D8DE3" w14:textId="53EA687E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17. Замечания и предложения к проекту схемы теплоснабжения</w:t>
            </w:r>
          </w:p>
        </w:tc>
        <w:tc>
          <w:tcPr>
            <w:tcW w:w="1642" w:type="pct"/>
            <w:vAlign w:val="center"/>
          </w:tcPr>
          <w:p w14:paraId="32B92252" w14:textId="62B79777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025.017.001</w:t>
            </w:r>
          </w:p>
        </w:tc>
      </w:tr>
      <w:tr w:rsidR="0073580D" w:rsidRPr="00DF2F4B" w14:paraId="37850307" w14:textId="77777777" w:rsidTr="0073580D">
        <w:trPr>
          <w:jc w:val="center"/>
        </w:trPr>
        <w:tc>
          <w:tcPr>
            <w:tcW w:w="3358" w:type="pct"/>
            <w:vAlign w:val="center"/>
          </w:tcPr>
          <w:p w14:paraId="0B02FCCA" w14:textId="383AAD70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lastRenderedPageBreak/>
              <w:t>Глава 18. Сводный том изменений, выполненных в схеме теплоснабжения</w:t>
            </w:r>
          </w:p>
        </w:tc>
        <w:tc>
          <w:tcPr>
            <w:tcW w:w="1642" w:type="pct"/>
            <w:vAlign w:val="center"/>
          </w:tcPr>
          <w:p w14:paraId="0CA881B7" w14:textId="3E1C692B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025.018.001</w:t>
            </w:r>
          </w:p>
        </w:tc>
      </w:tr>
      <w:tr w:rsidR="0073580D" w:rsidRPr="00DF2F4B" w14:paraId="5679F4CF" w14:textId="77777777" w:rsidTr="0073580D">
        <w:trPr>
          <w:jc w:val="center"/>
        </w:trPr>
        <w:tc>
          <w:tcPr>
            <w:tcW w:w="3358" w:type="pct"/>
            <w:vAlign w:val="center"/>
          </w:tcPr>
          <w:p w14:paraId="04D1EA34" w14:textId="62FB7B66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Приложение А к о</w:t>
            </w:r>
            <w:r w:rsidRPr="00DF2F4B">
              <w:rPr>
                <w:rFonts w:eastAsia="Calibri" w:cs="Times New Roman"/>
                <w:bCs/>
                <w:szCs w:val="24"/>
              </w:rPr>
              <w:t>босновывающи</w:t>
            </w:r>
            <w:r>
              <w:rPr>
                <w:rFonts w:eastAsia="Calibri" w:cs="Times New Roman"/>
                <w:bCs/>
                <w:szCs w:val="24"/>
              </w:rPr>
              <w:t>м</w:t>
            </w:r>
            <w:r w:rsidRPr="00DF2F4B">
              <w:rPr>
                <w:rFonts w:eastAsia="Calibri" w:cs="Times New Roman"/>
                <w:bCs/>
                <w:szCs w:val="24"/>
              </w:rPr>
              <w:t xml:space="preserve"> материал</w:t>
            </w:r>
            <w:r>
              <w:rPr>
                <w:rFonts w:eastAsia="Calibri" w:cs="Times New Roman"/>
                <w:bCs/>
                <w:szCs w:val="24"/>
              </w:rPr>
              <w:t>ам</w:t>
            </w:r>
            <w:r w:rsidRPr="00DF2F4B">
              <w:rPr>
                <w:rFonts w:eastAsia="Calibri" w:cs="Times New Roman"/>
                <w:bCs/>
                <w:szCs w:val="24"/>
              </w:rPr>
              <w:t xml:space="preserve"> к схеме теплоснабжения</w:t>
            </w:r>
            <w:r>
              <w:rPr>
                <w:rFonts w:eastAsia="Calibri" w:cs="Times New Roman"/>
                <w:bCs/>
                <w:szCs w:val="24"/>
              </w:rPr>
              <w:t xml:space="preserve"> </w:t>
            </w:r>
            <w:r w:rsidRPr="00F61C96">
              <w:rPr>
                <w:rFonts w:eastAsia="Calibri" w:cs="Times New Roman"/>
                <w:bCs/>
                <w:szCs w:val="24"/>
              </w:rPr>
              <w:t>городского округа Реутов Московской области на период 2024-2044 годов (актуализация на 2026 год)</w:t>
            </w:r>
          </w:p>
        </w:tc>
        <w:tc>
          <w:tcPr>
            <w:tcW w:w="1642" w:type="pct"/>
            <w:vAlign w:val="center"/>
          </w:tcPr>
          <w:p w14:paraId="04128B63" w14:textId="64B9DDA8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</w:t>
            </w:r>
            <w:r>
              <w:rPr>
                <w:rFonts w:eastAsia="Calibri" w:cs="Times New Roman"/>
                <w:bCs/>
                <w:szCs w:val="24"/>
              </w:rPr>
              <w:t>9</w:t>
            </w:r>
            <w:r w:rsidRPr="00DF2F4B">
              <w:rPr>
                <w:rFonts w:eastAsia="Calibri" w:cs="Times New Roman"/>
                <w:bCs/>
                <w:szCs w:val="24"/>
              </w:rPr>
              <w:t>.001</w:t>
            </w:r>
          </w:p>
        </w:tc>
      </w:tr>
      <w:bookmarkEnd w:id="6"/>
    </w:tbl>
    <w:p w14:paraId="1AD633DD" w14:textId="77777777" w:rsidR="00784736" w:rsidRPr="00DF2F4B" w:rsidRDefault="00784736" w:rsidP="00784736">
      <w:pPr>
        <w:ind w:right="-57" w:firstLine="0"/>
        <w:jc w:val="left"/>
        <w:rPr>
          <w:rFonts w:eastAsia="Times New Roman" w:cs="Times New Roman"/>
          <w:bCs/>
          <w:sz w:val="28"/>
          <w:szCs w:val="28"/>
          <w:lang w:eastAsia="ru-RU"/>
        </w:rPr>
      </w:pPr>
    </w:p>
    <w:p w14:paraId="0C9E2C03" w14:textId="77777777" w:rsidR="00784736" w:rsidRPr="00DF2F4B" w:rsidRDefault="00784736" w:rsidP="00784736">
      <w:pPr>
        <w:ind w:right="-57" w:firstLine="0"/>
        <w:jc w:val="left"/>
        <w:rPr>
          <w:rFonts w:eastAsia="Times New Roman" w:cs="Times New Roman"/>
          <w:bCs/>
          <w:sz w:val="28"/>
          <w:szCs w:val="28"/>
          <w:lang w:eastAsia="ru-RU"/>
        </w:rPr>
      </w:pPr>
    </w:p>
    <w:p w14:paraId="55410A0F" w14:textId="269065CD" w:rsidR="00784736" w:rsidRPr="00DF2F4B" w:rsidRDefault="00784736" w:rsidP="00784736">
      <w:pPr>
        <w:ind w:right="-57" w:firstLine="0"/>
        <w:jc w:val="left"/>
        <w:rPr>
          <w:rFonts w:eastAsia="Times New Roman" w:cs="Times New Roman"/>
          <w:bCs/>
          <w:sz w:val="28"/>
          <w:szCs w:val="28"/>
          <w:lang w:eastAsia="ru-RU"/>
        </w:rPr>
        <w:sectPr w:rsidR="00784736" w:rsidRPr="00DF2F4B" w:rsidSect="00D005A4"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/>
          <w:pgMar w:top="1134" w:right="850" w:bottom="1134" w:left="1701" w:header="567" w:footer="567" w:gutter="0"/>
          <w:pgNumType w:start="2"/>
          <w:cols w:space="708"/>
          <w:docGrid w:linePitch="360"/>
        </w:sectPr>
      </w:pPr>
    </w:p>
    <w:p w14:paraId="743D9CFB" w14:textId="77777777" w:rsidR="0058215D" w:rsidRPr="00DF2F4B" w:rsidRDefault="0058215D" w:rsidP="009C3D49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r w:rsidRPr="00DF2F4B">
        <w:rPr>
          <w:rFonts w:eastAsia="Times New Roman" w:cs="Times New Roman"/>
          <w:b/>
          <w:sz w:val="28"/>
          <w:szCs w:val="28"/>
          <w:lang w:eastAsia="ru-RU"/>
        </w:rPr>
        <w:lastRenderedPageBreak/>
        <w:t>СОДЕРЖАНИЕ</w:t>
      </w:r>
      <w:bookmarkEnd w:id="1"/>
      <w:bookmarkEnd w:id="2"/>
      <w:bookmarkEnd w:id="3"/>
      <w:bookmarkEnd w:id="4"/>
    </w:p>
    <w:p w14:paraId="0EDAEC4E" w14:textId="2156A004" w:rsidR="0083747C" w:rsidRDefault="006A6C2B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r w:rsidRPr="00DF2F4B">
        <w:rPr>
          <w:rFonts w:eastAsia="Times New Roman" w:cs="Times New Roman"/>
          <w:bCs/>
          <w:szCs w:val="24"/>
          <w:lang w:eastAsia="ru-RU"/>
        </w:rPr>
        <w:fldChar w:fldCharType="begin"/>
      </w:r>
      <w:r w:rsidRPr="00DF2F4B">
        <w:rPr>
          <w:rFonts w:eastAsia="Times New Roman" w:cs="Times New Roman"/>
          <w:bCs/>
          <w:szCs w:val="24"/>
          <w:lang w:eastAsia="ru-RU"/>
        </w:rPr>
        <w:instrText xml:space="preserve"> TOC \o "1-3" \h \z \u </w:instrText>
      </w:r>
      <w:r w:rsidRPr="00DF2F4B">
        <w:rPr>
          <w:rFonts w:eastAsia="Times New Roman" w:cs="Times New Roman"/>
          <w:bCs/>
          <w:szCs w:val="24"/>
          <w:lang w:eastAsia="ru-RU"/>
        </w:rPr>
        <w:fldChar w:fldCharType="separate"/>
      </w:r>
      <w:hyperlink w:anchor="_Toc213831435" w:history="1">
        <w:r w:rsidR="0083747C" w:rsidRPr="00BC6AD0">
          <w:rPr>
            <w:rStyle w:val="af3"/>
            <w:rFonts w:eastAsia="Times New Roman"/>
            <w:noProof/>
            <w:lang w:eastAsia="ru-RU"/>
          </w:rPr>
          <w:t>1</w:t>
        </w:r>
        <w:r w:rsidR="0083747C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83747C" w:rsidRPr="00BC6AD0">
          <w:rPr>
            <w:rStyle w:val="af3"/>
            <w:rFonts w:eastAsia="Times New Roman"/>
            <w:noProof/>
            <w:lang w:eastAsia="ru-RU"/>
          </w:rPr>
          <w:t>Обоснование метода и результатов обработки данных по отказам участков тепловых сетей (аварийным ситуациям), средней частоты отказов участков тепловых сетей (аварийных ситуаций) в каждой системе теплоснабжения</w:t>
        </w:r>
        <w:r w:rsidR="0083747C">
          <w:rPr>
            <w:noProof/>
            <w:webHidden/>
          </w:rPr>
          <w:tab/>
        </w:r>
        <w:r w:rsidR="0083747C">
          <w:rPr>
            <w:noProof/>
            <w:webHidden/>
          </w:rPr>
          <w:fldChar w:fldCharType="begin"/>
        </w:r>
        <w:r w:rsidR="0083747C">
          <w:rPr>
            <w:noProof/>
            <w:webHidden/>
          </w:rPr>
          <w:instrText xml:space="preserve"> PAGEREF _Toc213831435 \h </w:instrText>
        </w:r>
        <w:r w:rsidR="0083747C">
          <w:rPr>
            <w:noProof/>
            <w:webHidden/>
          </w:rPr>
        </w:r>
        <w:r w:rsidR="0083747C">
          <w:rPr>
            <w:noProof/>
            <w:webHidden/>
          </w:rPr>
          <w:fldChar w:fldCharType="separate"/>
        </w:r>
        <w:r w:rsidR="00EF539A">
          <w:rPr>
            <w:noProof/>
            <w:webHidden/>
          </w:rPr>
          <w:t>10</w:t>
        </w:r>
        <w:r w:rsidR="0083747C">
          <w:rPr>
            <w:noProof/>
            <w:webHidden/>
          </w:rPr>
          <w:fldChar w:fldCharType="end"/>
        </w:r>
      </w:hyperlink>
    </w:p>
    <w:p w14:paraId="7FA83730" w14:textId="34A9402D" w:rsidR="0083747C" w:rsidRDefault="0083747C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31436" w:history="1">
        <w:r w:rsidRPr="00BC6AD0">
          <w:rPr>
            <w:rStyle w:val="af3"/>
            <w:rFonts w:eastAsia="Times New Roman"/>
            <w:noProof/>
            <w:lang w:eastAsia="ru-RU"/>
          </w:rPr>
          <w:t>2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BC6AD0">
          <w:rPr>
            <w:rStyle w:val="af3"/>
            <w:rFonts w:eastAsia="Times New Roman"/>
            <w:noProof/>
            <w:lang w:eastAsia="ru-RU"/>
          </w:rPr>
          <w:t>Обоснование метода и результатов обработки данных по восстановлениям отказавших участков тепловых сетей (участков тепловых сетей, на которых произошли аварийные ситуации), среднего времени восстановления отказавших участков тепловых сетей в каждой системе теплоснабжения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_Toc213831436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539A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35A17E2" w14:textId="2D0F2860" w:rsidR="0083747C" w:rsidRDefault="0083747C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31437" w:history="1">
        <w:r w:rsidRPr="00BC6AD0">
          <w:rPr>
            <w:rStyle w:val="af3"/>
            <w:rFonts w:eastAsia="Times New Roman"/>
            <w:noProof/>
            <w:lang w:eastAsia="ru-RU"/>
          </w:rPr>
          <w:t>3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BC6AD0">
          <w:rPr>
            <w:rStyle w:val="af3"/>
            <w:rFonts w:eastAsia="Times New Roman"/>
            <w:noProof/>
            <w:lang w:eastAsia="ru-RU"/>
          </w:rPr>
          <w:t>Обоснование результатов оценки вероятности отказа (аварийной ситуации) и безотказной (безаварийной) работы системы теплоснабжения по отношению к потребителям, присоединенным к магистральным и распределительным теплопроводам.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_Toc213831437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539A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2532539" w14:textId="7B4731F4" w:rsidR="0083747C" w:rsidRDefault="0083747C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31438" w:history="1">
        <w:r w:rsidRPr="00BC6AD0">
          <w:rPr>
            <w:rStyle w:val="af3"/>
            <w:rFonts w:eastAsia="Times New Roman"/>
            <w:noProof/>
            <w:lang w:eastAsia="ru-RU"/>
          </w:rPr>
          <w:t>4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BC6AD0">
          <w:rPr>
            <w:rStyle w:val="af3"/>
            <w:rFonts w:eastAsia="Times New Roman"/>
            <w:noProof/>
            <w:lang w:eastAsia="ru-RU"/>
          </w:rPr>
          <w:t>Обоснование результатов оценки коэффициентов готовности теплопроводов к несению тепловой нагрузки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_Toc213831438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539A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AC7D9BE" w14:textId="1908DD04" w:rsidR="0083747C" w:rsidRDefault="0083747C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31439" w:history="1">
        <w:r w:rsidRPr="00BC6AD0">
          <w:rPr>
            <w:rStyle w:val="af3"/>
            <w:rFonts w:eastAsia="Times New Roman"/>
            <w:noProof/>
            <w:lang w:eastAsia="ru-RU"/>
          </w:rPr>
          <w:t>5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BC6AD0">
          <w:rPr>
            <w:rStyle w:val="af3"/>
            <w:rFonts w:eastAsia="Times New Roman"/>
            <w:noProof/>
            <w:lang w:eastAsia="ru-RU"/>
          </w:rPr>
          <w:t>Обоснование результатов оценки недоотпуска тепловой энергии по причине отказов (аварийных ситуаций) и простоев тепловых сетей и источников тепловой энергии.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_Toc213831439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539A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4FF9264A" w14:textId="4F08A643" w:rsidR="0083747C" w:rsidRDefault="0083747C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31440" w:history="1">
        <w:r w:rsidRPr="00BC6AD0">
          <w:rPr>
            <w:rStyle w:val="af3"/>
            <w:rFonts w:eastAsia="Times New Roman"/>
            <w:noProof/>
            <w:lang w:eastAsia="ru-RU"/>
          </w:rPr>
          <w:t>6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BC6AD0">
          <w:rPr>
            <w:rStyle w:val="af3"/>
            <w:rFonts w:eastAsia="Times New Roman"/>
            <w:noProof/>
            <w:lang w:eastAsia="ru-RU"/>
          </w:rPr>
          <w:t>Предложения по применению на источниках тепловой энергии рациональных тепловых схем с дублированными связями и новых технологий, обеспечивающих готовность к вводу в работу энергетического оборудования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_Toc213831440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539A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243EBDAD" w14:textId="58CD2CED" w:rsidR="0083747C" w:rsidRDefault="0083747C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31441" w:history="1">
        <w:r w:rsidRPr="00BC6AD0">
          <w:rPr>
            <w:rStyle w:val="af3"/>
            <w:rFonts w:eastAsia="Times New Roman"/>
            <w:noProof/>
            <w:lang w:eastAsia="ru-RU"/>
          </w:rPr>
          <w:t>7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BC6AD0">
          <w:rPr>
            <w:rStyle w:val="af3"/>
            <w:rFonts w:eastAsia="Times New Roman"/>
            <w:noProof/>
            <w:lang w:eastAsia="ru-RU"/>
          </w:rPr>
          <w:t>Предложения по установке резервного оборудования на источниках тепловой энергии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_Toc213831441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539A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15FF52B1" w14:textId="6C21DCF4" w:rsidR="0083747C" w:rsidRDefault="0083747C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31442" w:history="1">
        <w:r w:rsidRPr="00BC6AD0">
          <w:rPr>
            <w:rStyle w:val="af3"/>
            <w:rFonts w:eastAsia="Times New Roman"/>
            <w:noProof/>
            <w:lang w:eastAsia="ru-RU"/>
          </w:rPr>
          <w:t>8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BC6AD0">
          <w:rPr>
            <w:rStyle w:val="af3"/>
            <w:rFonts w:eastAsia="Times New Roman"/>
            <w:noProof/>
            <w:lang w:eastAsia="ru-RU"/>
          </w:rPr>
          <w:t>Предложения по организации совместной работы нескольких источников тепловой энергии на единую тепловую сеть.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_Toc213831442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539A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7F1416A8" w14:textId="2B8E21D7" w:rsidR="0083747C" w:rsidRDefault="0083747C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31443" w:history="1">
        <w:r w:rsidRPr="00BC6AD0">
          <w:rPr>
            <w:rStyle w:val="af3"/>
            <w:rFonts w:eastAsia="Times New Roman"/>
            <w:noProof/>
            <w:lang w:eastAsia="ru-RU"/>
          </w:rPr>
          <w:t>9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BC6AD0">
          <w:rPr>
            <w:rStyle w:val="af3"/>
            <w:rFonts w:eastAsia="Times New Roman"/>
            <w:noProof/>
            <w:lang w:eastAsia="ru-RU"/>
          </w:rPr>
          <w:t>Предложения по резервированию тепловых сетей смежных районов поселения, городского округа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_Toc213831443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539A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40B61A60" w14:textId="32B3A0D1" w:rsidR="0083747C" w:rsidRDefault="0083747C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31444" w:history="1">
        <w:r w:rsidRPr="00BC6AD0">
          <w:rPr>
            <w:rStyle w:val="af3"/>
            <w:rFonts w:eastAsia="Times New Roman"/>
            <w:noProof/>
            <w:lang w:eastAsia="ru-RU"/>
          </w:rPr>
          <w:t>10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BC6AD0">
          <w:rPr>
            <w:rStyle w:val="af3"/>
            <w:rFonts w:eastAsia="Times New Roman"/>
            <w:noProof/>
            <w:lang w:eastAsia="ru-RU"/>
          </w:rPr>
          <w:t>Предложения по устройству резервных насосных станций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_Toc213831444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539A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14:paraId="251EABB8" w14:textId="465F6EB0" w:rsidR="0083747C" w:rsidRDefault="0083747C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31445" w:history="1">
        <w:r w:rsidRPr="00BC6AD0">
          <w:rPr>
            <w:rStyle w:val="af3"/>
            <w:rFonts w:eastAsia="Times New Roman"/>
            <w:noProof/>
            <w:lang w:eastAsia="ru-RU"/>
          </w:rPr>
          <w:t>11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BC6AD0">
          <w:rPr>
            <w:rStyle w:val="af3"/>
            <w:rFonts w:eastAsia="Times New Roman"/>
            <w:noProof/>
            <w:lang w:eastAsia="ru-RU"/>
          </w:rPr>
          <w:t>Установка баков-аккумуляторов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_Toc213831445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539A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14:paraId="24AE7954" w14:textId="16087B8F" w:rsidR="0083747C" w:rsidRDefault="0083747C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31446" w:history="1">
        <w:r w:rsidRPr="00BC6AD0">
          <w:rPr>
            <w:rStyle w:val="af3"/>
            <w:rFonts w:eastAsia="Times New Roman"/>
            <w:noProof/>
            <w:lang w:eastAsia="ru-RU"/>
          </w:rPr>
          <w:t>12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BC6AD0">
          <w:rPr>
            <w:rStyle w:val="af3"/>
            <w:rFonts w:eastAsia="Times New Roman"/>
            <w:noProof/>
            <w:lang w:eastAsia="ru-RU"/>
          </w:rPr>
          <w:t>Описание изменений в показателях надёжности теплоснабжения за период, предшествующий актуализации схемы теплоснабжения, с учетом введённых в эксплуатацию новых и реконструированных тепловых сетей и сооружений на них.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_Toc213831446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539A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547149EE" w14:textId="2A8ED07F" w:rsidR="0083747C" w:rsidRDefault="0083747C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31447" w:history="1">
        <w:r w:rsidRPr="00BC6AD0">
          <w:rPr>
            <w:rStyle w:val="af3"/>
            <w:rFonts w:eastAsia="Times New Roman"/>
            <w:noProof/>
            <w:lang w:eastAsia="ru-RU"/>
          </w:rPr>
          <w:t>13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BC6AD0">
          <w:rPr>
            <w:rStyle w:val="af3"/>
            <w:rFonts w:eastAsia="Times New Roman"/>
            <w:noProof/>
            <w:lang w:eastAsia="ru-RU"/>
          </w:rPr>
          <w:t xml:space="preserve">Результаты оценки вероятности аварийных ситуаций в системах теплоснабжения (потенциальных угроз), которые могут привести: к прекращению теплоснабжения потребителей в отопительный период на срок более 24 часов; к разрушению или повреждению оборудования объектов, которое привело к выходу из строя источников тепловой энергии или тепловых сетей на срок 3 суток и более; к </w:t>
        </w:r>
        <w:r w:rsidRPr="00BC6AD0">
          <w:rPr>
            <w:rStyle w:val="af3"/>
            <w:rFonts w:eastAsia="Times New Roman"/>
            <w:noProof/>
            <w:lang w:eastAsia="ru-RU"/>
          </w:rPr>
          <w:lastRenderedPageBreak/>
          <w:t>разрушению или повреждению сооружений, в которых находятся объекты, которое привело к прекращению теплоснабжения потребителей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_Toc213831447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539A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14:paraId="192E1511" w14:textId="41C01332" w:rsidR="0083747C" w:rsidRDefault="0083747C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31448" w:history="1">
        <w:r w:rsidRPr="00BC6AD0">
          <w:rPr>
            <w:rStyle w:val="af3"/>
            <w:rFonts w:eastAsia="Times New Roman"/>
            <w:noProof/>
            <w:lang w:eastAsia="ru-RU"/>
          </w:rPr>
          <w:t>14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BC6AD0">
          <w:rPr>
            <w:rStyle w:val="af3"/>
            <w:rFonts w:eastAsia="Times New Roman"/>
            <w:noProof/>
            <w:lang w:eastAsia="ru-RU"/>
          </w:rPr>
          <w:t>Результаты расчетов гидравлических режимов тепловых сетей в условиях аварийных ситуаций в системах теплоснабжения, последствия которых указаны в подпункте «е» настоящего пункта, и расчетов гидравлических режимов тепловых сетей по результатам реализации предложений, указанных в книге 11 настоящего документа.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_Toc213831448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539A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1721B29C" w14:textId="17EAEC58" w:rsidR="00A2365D" w:rsidRPr="00DF2F4B" w:rsidRDefault="006A6C2B" w:rsidP="0058215D">
      <w:pPr>
        <w:widowControl w:val="0"/>
        <w:tabs>
          <w:tab w:val="left" w:pos="440"/>
          <w:tab w:val="right" w:leader="dot" w:pos="9639"/>
        </w:tabs>
        <w:ind w:firstLine="0"/>
        <w:jc w:val="center"/>
        <w:rPr>
          <w:rFonts w:eastAsia="Times New Roman" w:cs="Times New Roman"/>
          <w:bCs/>
          <w:szCs w:val="24"/>
          <w:u w:val="single"/>
          <w:lang w:eastAsia="ru-RU"/>
        </w:rPr>
      </w:pPr>
      <w:r w:rsidRPr="00DF2F4B">
        <w:rPr>
          <w:rFonts w:eastAsia="Times New Roman" w:cs="Times New Roman"/>
          <w:bCs/>
          <w:szCs w:val="24"/>
          <w:lang w:eastAsia="ru-RU"/>
        </w:rPr>
        <w:fldChar w:fldCharType="end"/>
      </w:r>
    </w:p>
    <w:p w14:paraId="36A5B9A0" w14:textId="4F12966D" w:rsidR="00A2365D" w:rsidRPr="00DF2F4B" w:rsidRDefault="00A2365D" w:rsidP="00A2365D">
      <w:pPr>
        <w:rPr>
          <w:lang w:eastAsia="ru-RU"/>
        </w:rPr>
      </w:pPr>
      <w:r w:rsidRPr="00DF2F4B">
        <w:rPr>
          <w:lang w:eastAsia="ru-RU"/>
        </w:rPr>
        <w:br w:type="page"/>
      </w:r>
    </w:p>
    <w:p w14:paraId="184788DC" w14:textId="114BCB39" w:rsidR="000D6C57" w:rsidRPr="00DF2F4B" w:rsidRDefault="00A2365D" w:rsidP="009C3D49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Cs/>
          <w:szCs w:val="24"/>
          <w:u w:val="single"/>
          <w:lang w:eastAsia="ru-RU"/>
        </w:rPr>
      </w:pPr>
      <w:r w:rsidRPr="00DF2F4B">
        <w:rPr>
          <w:rFonts w:eastAsia="Times New Roman" w:cs="Times New Roman"/>
          <w:b/>
          <w:sz w:val="28"/>
          <w:szCs w:val="28"/>
          <w:lang w:eastAsia="ru-RU"/>
        </w:rPr>
        <w:lastRenderedPageBreak/>
        <w:t>СПИСОК ТАБЛИЦ</w:t>
      </w:r>
    </w:p>
    <w:p w14:paraId="7F0C4BA0" w14:textId="4D6B337C" w:rsidR="0083747C" w:rsidRDefault="00684BB2">
      <w:pPr>
        <w:pStyle w:val="afffa"/>
        <w:tabs>
          <w:tab w:val="right" w:leader="dot" w:pos="9346"/>
        </w:tabs>
        <w:rPr>
          <w:rFonts w:asciiTheme="minorHAnsi" w:eastAsiaTheme="minorEastAsia" w:hAnsiTheme="minorHAnsi"/>
          <w:noProof/>
          <w:sz w:val="22"/>
          <w:lang w:eastAsia="ru-RU"/>
        </w:rPr>
      </w:pPr>
      <w:r w:rsidRPr="00DF2F4B">
        <w:rPr>
          <w:rStyle w:val="af3"/>
          <w:iCs/>
          <w:noProof/>
        </w:rPr>
        <w:fldChar w:fldCharType="begin"/>
      </w:r>
      <w:r w:rsidRPr="00DF2F4B">
        <w:rPr>
          <w:rStyle w:val="af3"/>
          <w:iCs/>
          <w:noProof/>
        </w:rPr>
        <w:instrText xml:space="preserve"> TOC \h \z \t "Табл. заголовок" \c </w:instrText>
      </w:r>
      <w:r w:rsidRPr="00DF2F4B">
        <w:rPr>
          <w:rStyle w:val="af3"/>
          <w:iCs/>
          <w:noProof/>
        </w:rPr>
        <w:fldChar w:fldCharType="separate"/>
      </w:r>
      <w:hyperlink w:anchor="_Toc213831423" w:history="1">
        <w:r w:rsidR="0083747C" w:rsidRPr="001F70EC">
          <w:rPr>
            <w:rStyle w:val="af3"/>
            <w:noProof/>
          </w:rPr>
          <w:t>Таблица 1 – Значения интенсивности отказов от продолжительности эксплуатации</w:t>
        </w:r>
        <w:r w:rsidR="0083747C">
          <w:rPr>
            <w:noProof/>
            <w:webHidden/>
          </w:rPr>
          <w:tab/>
        </w:r>
        <w:r w:rsidR="0083747C">
          <w:rPr>
            <w:noProof/>
            <w:webHidden/>
          </w:rPr>
          <w:fldChar w:fldCharType="begin"/>
        </w:r>
        <w:r w:rsidR="0083747C">
          <w:rPr>
            <w:noProof/>
            <w:webHidden/>
          </w:rPr>
          <w:instrText xml:space="preserve"> PAGEREF _Toc213831423 \h </w:instrText>
        </w:r>
        <w:r w:rsidR="0083747C">
          <w:rPr>
            <w:noProof/>
            <w:webHidden/>
          </w:rPr>
        </w:r>
        <w:r w:rsidR="0083747C">
          <w:rPr>
            <w:noProof/>
            <w:webHidden/>
          </w:rPr>
          <w:fldChar w:fldCharType="separate"/>
        </w:r>
        <w:r w:rsidR="00EF539A">
          <w:rPr>
            <w:noProof/>
            <w:webHidden/>
          </w:rPr>
          <w:t>12</w:t>
        </w:r>
        <w:r w:rsidR="0083747C">
          <w:rPr>
            <w:noProof/>
            <w:webHidden/>
          </w:rPr>
          <w:fldChar w:fldCharType="end"/>
        </w:r>
      </w:hyperlink>
    </w:p>
    <w:p w14:paraId="15BE28B2" w14:textId="0929CBE4" w:rsidR="0083747C" w:rsidRDefault="0083747C">
      <w:pPr>
        <w:pStyle w:val="afffa"/>
        <w:tabs>
          <w:tab w:val="right" w:leader="dot" w:pos="9346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31424" w:history="1">
        <w:r w:rsidRPr="001F70EC">
          <w:rPr>
            <w:rStyle w:val="af3"/>
            <w:noProof/>
          </w:rPr>
          <w:t>Таблица 2 – Расчет времени снижения температуры внутри отапливаемого помещения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_Toc213831424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539A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B2BF9F9" w14:textId="2EC1E857" w:rsidR="0083747C" w:rsidRDefault="0083747C">
      <w:pPr>
        <w:pStyle w:val="afffa"/>
        <w:tabs>
          <w:tab w:val="right" w:leader="dot" w:pos="9346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31425" w:history="1">
        <w:r w:rsidRPr="001F70EC">
          <w:rPr>
            <w:rStyle w:val="af3"/>
            <w:noProof/>
          </w:rPr>
          <w:t>Таблица 3 – Значения среднего времени восстановления в зависимости от диаметра труб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_Toc213831425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539A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1219FF9" w14:textId="79A3C453" w:rsidR="0083747C" w:rsidRDefault="0083747C">
      <w:pPr>
        <w:pStyle w:val="afffa"/>
        <w:tabs>
          <w:tab w:val="right" w:leader="dot" w:pos="9346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31426" w:history="1">
        <w:r w:rsidRPr="001F70EC">
          <w:rPr>
            <w:rStyle w:val="af3"/>
            <w:noProof/>
          </w:rPr>
          <w:t>Таблица 4 – Результаты о</w:t>
        </w:r>
        <w:r w:rsidRPr="001F70EC">
          <w:rPr>
            <w:rStyle w:val="af3"/>
            <w:noProof/>
            <w:lang w:eastAsia="ru-RU"/>
          </w:rPr>
          <w:t>ценки недоотпуска тепловой энергии по причине отказа тепловых сетей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_Toc213831426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539A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2202D71F" w14:textId="2C309511" w:rsidR="0083747C" w:rsidRDefault="0083747C">
      <w:pPr>
        <w:pStyle w:val="afffa"/>
        <w:tabs>
          <w:tab w:val="right" w:leader="dot" w:pos="9346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31427" w:history="1">
        <w:r w:rsidRPr="001F70EC">
          <w:rPr>
            <w:rStyle w:val="af3"/>
            <w:noProof/>
          </w:rPr>
          <w:t xml:space="preserve">Таблица 5 – </w:t>
        </w:r>
        <w:r w:rsidRPr="001F70EC">
          <w:rPr>
            <w:rStyle w:val="af3"/>
            <w:noProof/>
            <w:shd w:val="clear" w:color="auto" w:fill="FFFFFF"/>
            <w:lang w:eastAsia="ru-RU"/>
          </w:rPr>
          <w:t>величина подачи теплоты (%) для обеспечения внутренней температуры воздуха в отапливаемых помещениях не ниже 12 °С в течение ремонтно-восстановительного периода после отказа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_Toc213831427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F539A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170A0B9C" w14:textId="6203748F" w:rsidR="008C5304" w:rsidRPr="00DF2F4B" w:rsidRDefault="00684BB2" w:rsidP="008C5304">
      <w:pPr>
        <w:pStyle w:val="aff4"/>
        <w:rPr>
          <w:rStyle w:val="af3"/>
          <w:color w:val="auto"/>
          <w:u w:val="none"/>
        </w:rPr>
      </w:pPr>
      <w:r w:rsidRPr="00DF2F4B">
        <w:rPr>
          <w:rStyle w:val="af3"/>
          <w:rFonts w:cstheme="minorBidi"/>
          <w:iCs w:val="0"/>
          <w:noProof/>
          <w:szCs w:val="22"/>
        </w:rPr>
        <w:fldChar w:fldCharType="end"/>
      </w:r>
    </w:p>
    <w:p w14:paraId="079D70B0" w14:textId="77777777" w:rsidR="008C5304" w:rsidRPr="00DF2F4B" w:rsidRDefault="008C5304" w:rsidP="008C5304">
      <w:pPr>
        <w:pStyle w:val="aff4"/>
        <w:rPr>
          <w:rStyle w:val="af3"/>
          <w:color w:val="auto"/>
          <w:u w:val="none"/>
        </w:rPr>
      </w:pPr>
    </w:p>
    <w:p w14:paraId="2B9466A0" w14:textId="776C0F8C" w:rsidR="008C5304" w:rsidRPr="00DF2F4B" w:rsidRDefault="008C5304" w:rsidP="008C5304">
      <w:pPr>
        <w:pStyle w:val="aff4"/>
        <w:rPr>
          <w:rStyle w:val="af3"/>
          <w:color w:val="auto"/>
          <w:u w:val="none"/>
        </w:rPr>
      </w:pPr>
      <w:r w:rsidRPr="00DF2F4B">
        <w:rPr>
          <w:rStyle w:val="af3"/>
          <w:color w:val="auto"/>
          <w:u w:val="none"/>
        </w:rPr>
        <w:br w:type="page"/>
      </w:r>
    </w:p>
    <w:p w14:paraId="2EDD80E3" w14:textId="762AAC77" w:rsidR="00A2365D" w:rsidRPr="00DF2F4B" w:rsidRDefault="00A2365D" w:rsidP="009C3D49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Cs/>
          <w:szCs w:val="24"/>
          <w:u w:val="single"/>
          <w:lang w:eastAsia="ru-RU"/>
        </w:rPr>
      </w:pPr>
      <w:r w:rsidRPr="00DF2F4B">
        <w:rPr>
          <w:rFonts w:eastAsia="Times New Roman" w:cs="Times New Roman"/>
          <w:b/>
          <w:sz w:val="28"/>
          <w:szCs w:val="28"/>
          <w:lang w:eastAsia="ru-RU"/>
        </w:rPr>
        <w:lastRenderedPageBreak/>
        <w:t>СПИСОК РИСУНКОВ</w:t>
      </w:r>
    </w:p>
    <w:p w14:paraId="00B35130" w14:textId="2E9ACDEA" w:rsidR="00EF539A" w:rsidRDefault="00EC3D58">
      <w:pPr>
        <w:pStyle w:val="afffa"/>
        <w:tabs>
          <w:tab w:val="right" w:leader="dot" w:pos="9346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r w:rsidRPr="00DF2F4B">
        <w:rPr>
          <w:rFonts w:eastAsia="Times New Roman" w:cs="Times New Roman"/>
          <w:szCs w:val="24"/>
          <w:lang w:eastAsia="ru-RU"/>
        </w:rPr>
        <w:fldChar w:fldCharType="begin"/>
      </w:r>
      <w:r w:rsidRPr="00DF2F4B">
        <w:rPr>
          <w:rFonts w:eastAsia="Times New Roman" w:cs="Times New Roman"/>
          <w:szCs w:val="24"/>
          <w:lang w:eastAsia="ru-RU"/>
        </w:rPr>
        <w:instrText xml:space="preserve"> TOC \h \z \t "Рис. заголовок" \c </w:instrText>
      </w:r>
      <w:r w:rsidRPr="00DF2F4B">
        <w:rPr>
          <w:rFonts w:eastAsia="Times New Roman" w:cs="Times New Roman"/>
          <w:szCs w:val="24"/>
          <w:lang w:eastAsia="ru-RU"/>
        </w:rPr>
        <w:fldChar w:fldCharType="separate"/>
      </w:r>
      <w:hyperlink w:anchor="_Toc213831970" w:history="1">
        <w:r w:rsidR="00EF539A" w:rsidRPr="00D97479">
          <w:rPr>
            <w:rStyle w:val="af3"/>
            <w:noProof/>
          </w:rPr>
          <w:t>Рисунок 1 – Зависимости интенсивности отказов от срока эксплуатации участка тепловой сети.</w:t>
        </w:r>
        <w:r w:rsidR="00EF539A">
          <w:rPr>
            <w:noProof/>
            <w:webHidden/>
          </w:rPr>
          <w:tab/>
        </w:r>
        <w:r w:rsidR="00EF539A">
          <w:rPr>
            <w:noProof/>
            <w:webHidden/>
          </w:rPr>
          <w:fldChar w:fldCharType="begin"/>
        </w:r>
        <w:r w:rsidR="00EF539A">
          <w:rPr>
            <w:noProof/>
            <w:webHidden/>
          </w:rPr>
          <w:instrText xml:space="preserve"> PAGEREF _Toc213831970 \h </w:instrText>
        </w:r>
        <w:r w:rsidR="00EF539A">
          <w:rPr>
            <w:noProof/>
            <w:webHidden/>
          </w:rPr>
        </w:r>
        <w:r w:rsidR="00EF539A">
          <w:rPr>
            <w:noProof/>
            <w:webHidden/>
          </w:rPr>
          <w:fldChar w:fldCharType="separate"/>
        </w:r>
        <w:r w:rsidR="00EF539A">
          <w:rPr>
            <w:noProof/>
            <w:webHidden/>
          </w:rPr>
          <w:t>11</w:t>
        </w:r>
        <w:r w:rsidR="00EF539A">
          <w:rPr>
            <w:noProof/>
            <w:webHidden/>
          </w:rPr>
          <w:fldChar w:fldCharType="end"/>
        </w:r>
      </w:hyperlink>
    </w:p>
    <w:p w14:paraId="27EC49F2" w14:textId="7A3E5A4D" w:rsidR="000D6C57" w:rsidRPr="00DF2F4B" w:rsidRDefault="00EC3D58" w:rsidP="00A2365D">
      <w:pPr>
        <w:rPr>
          <w:lang w:eastAsia="ru-RU"/>
        </w:rPr>
      </w:pPr>
      <w:r w:rsidRPr="00DF2F4B">
        <w:rPr>
          <w:rFonts w:eastAsia="Times New Roman" w:cs="Times New Roman"/>
          <w:szCs w:val="24"/>
          <w:lang w:eastAsia="ru-RU"/>
        </w:rPr>
        <w:fldChar w:fldCharType="end"/>
      </w:r>
    </w:p>
    <w:p w14:paraId="3784660F" w14:textId="270AE1D6" w:rsidR="0058215D" w:rsidRPr="00DF2F4B" w:rsidRDefault="0058215D" w:rsidP="009929B1">
      <w:pPr>
        <w:ind w:firstLine="0"/>
        <w:jc w:val="center"/>
        <w:outlineLvl w:val="3"/>
        <w:rPr>
          <w:rFonts w:eastAsia="Times New Roman" w:cs="Times New Roman"/>
          <w:bCs/>
          <w:iCs/>
          <w:szCs w:val="24"/>
          <w:lang w:eastAsia="ru-RU"/>
        </w:rPr>
      </w:pPr>
      <w:r w:rsidRPr="00DF2F4B">
        <w:rPr>
          <w:rFonts w:eastAsia="Times New Roman" w:cs="Times New Roman"/>
          <w:bCs/>
          <w:caps/>
          <w:szCs w:val="24"/>
          <w:u w:val="single"/>
          <w:lang w:eastAsia="ru-RU"/>
        </w:rPr>
        <w:br w:type="page"/>
      </w:r>
      <w:bookmarkStart w:id="11" w:name="_Hlk194490384"/>
    </w:p>
    <w:bookmarkEnd w:id="11"/>
    <w:p w14:paraId="17A8278D" w14:textId="77777777" w:rsidR="0073580D" w:rsidRPr="00DF2F4B" w:rsidRDefault="0073580D" w:rsidP="0073580D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r w:rsidRPr="00DF2F4B">
        <w:rPr>
          <w:rFonts w:eastAsia="Times New Roman" w:cs="Times New Roman"/>
          <w:b/>
          <w:sz w:val="28"/>
          <w:szCs w:val="28"/>
          <w:lang w:eastAsia="ru-RU"/>
        </w:rPr>
        <w:lastRenderedPageBreak/>
        <w:t>ПЕРЕЧЕНЬ СОКРАЩЕНИЙ И ОБОЗНАЧЕНИЙ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25"/>
        <w:gridCol w:w="7088"/>
      </w:tblGrid>
      <w:tr w:rsidR="0073580D" w:rsidRPr="00DF2F4B" w14:paraId="06C5AC17" w14:textId="77777777" w:rsidTr="00E55FEF">
        <w:tc>
          <w:tcPr>
            <w:tcW w:w="1843" w:type="dxa"/>
            <w:vAlign w:val="center"/>
          </w:tcPr>
          <w:p w14:paraId="29021521" w14:textId="77777777" w:rsidR="0073580D" w:rsidRPr="002C23A6" w:rsidRDefault="0073580D" w:rsidP="00E55FEF">
            <w:pPr>
              <w:ind w:firstLine="0"/>
            </w:pPr>
            <w:r w:rsidRPr="002C23A6">
              <w:rPr>
                <w:rFonts w:eastAsiaTheme="majorEastAsia"/>
              </w:rPr>
              <w:t>АИТ</w:t>
            </w:r>
          </w:p>
        </w:tc>
        <w:tc>
          <w:tcPr>
            <w:tcW w:w="425" w:type="dxa"/>
            <w:vAlign w:val="center"/>
          </w:tcPr>
          <w:p w14:paraId="4FF162B6" w14:textId="77777777" w:rsidR="0073580D" w:rsidRPr="002C23A6" w:rsidRDefault="0073580D" w:rsidP="00E55FEF">
            <w:pPr>
              <w:ind w:firstLine="0"/>
              <w:jc w:val="center"/>
            </w:pPr>
            <w:r w:rsidRPr="002C23A6">
              <w:t>–</w:t>
            </w:r>
          </w:p>
        </w:tc>
        <w:tc>
          <w:tcPr>
            <w:tcW w:w="7088" w:type="dxa"/>
            <w:vAlign w:val="center"/>
          </w:tcPr>
          <w:p w14:paraId="7A64C425" w14:textId="77777777" w:rsidR="0073580D" w:rsidRPr="002C23A6" w:rsidRDefault="0073580D" w:rsidP="00E55FEF">
            <w:pPr>
              <w:ind w:firstLine="0"/>
            </w:pPr>
            <w:r w:rsidRPr="002C23A6">
              <w:rPr>
                <w:rFonts w:eastAsiaTheme="majorEastAsia"/>
              </w:rPr>
              <w:t>автономный источник теплоснабжения</w:t>
            </w:r>
          </w:p>
        </w:tc>
      </w:tr>
      <w:tr w:rsidR="0073580D" w:rsidRPr="00DF2F4B" w14:paraId="3B9E3494" w14:textId="77777777" w:rsidTr="00E55FEF">
        <w:tc>
          <w:tcPr>
            <w:tcW w:w="1843" w:type="dxa"/>
            <w:vAlign w:val="center"/>
          </w:tcPr>
          <w:p w14:paraId="6867B084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БЦ</w:t>
            </w:r>
          </w:p>
        </w:tc>
        <w:tc>
          <w:tcPr>
            <w:tcW w:w="425" w:type="dxa"/>
            <w:vAlign w:val="center"/>
          </w:tcPr>
          <w:p w14:paraId="6CEBA0B3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2680F0AF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бизнес-центр</w:t>
            </w:r>
          </w:p>
        </w:tc>
      </w:tr>
      <w:tr w:rsidR="0073580D" w:rsidRPr="00DF2F4B" w14:paraId="6B826B2C" w14:textId="77777777" w:rsidTr="00E55FEF">
        <w:tc>
          <w:tcPr>
            <w:tcW w:w="1843" w:type="dxa"/>
            <w:vAlign w:val="center"/>
          </w:tcPr>
          <w:p w14:paraId="3F53E4C9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ГБУ</w:t>
            </w:r>
          </w:p>
        </w:tc>
        <w:tc>
          <w:tcPr>
            <w:tcW w:w="425" w:type="dxa"/>
            <w:vAlign w:val="center"/>
          </w:tcPr>
          <w:p w14:paraId="107CD6C1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20475486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государственное бюджетное учреждение</w:t>
            </w:r>
          </w:p>
        </w:tc>
      </w:tr>
      <w:tr w:rsidR="0073580D" w:rsidRPr="00DF2F4B" w14:paraId="6374DE1E" w14:textId="77777777" w:rsidTr="00E55FEF">
        <w:tc>
          <w:tcPr>
            <w:tcW w:w="1843" w:type="dxa"/>
            <w:vAlign w:val="center"/>
          </w:tcPr>
          <w:p w14:paraId="055676AB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ГБУСО</w:t>
            </w:r>
          </w:p>
        </w:tc>
        <w:tc>
          <w:tcPr>
            <w:tcW w:w="425" w:type="dxa"/>
            <w:vAlign w:val="center"/>
          </w:tcPr>
          <w:p w14:paraId="61131F03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3599AC54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 xml:space="preserve"> государственное бюджетное учреждение социального обслуживания</w:t>
            </w:r>
          </w:p>
        </w:tc>
      </w:tr>
      <w:tr w:rsidR="0073580D" w:rsidRPr="00DF2F4B" w14:paraId="336209E2" w14:textId="77777777" w:rsidTr="00E55FEF">
        <w:tc>
          <w:tcPr>
            <w:tcW w:w="1843" w:type="dxa"/>
            <w:vAlign w:val="center"/>
          </w:tcPr>
          <w:p w14:paraId="157A094E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ГВС</w:t>
            </w:r>
          </w:p>
        </w:tc>
        <w:tc>
          <w:tcPr>
            <w:tcW w:w="425" w:type="dxa"/>
            <w:vAlign w:val="center"/>
          </w:tcPr>
          <w:p w14:paraId="05C3B81A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407A6ADA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газовоздушная смесь</w:t>
            </w:r>
          </w:p>
        </w:tc>
      </w:tr>
      <w:tr w:rsidR="0073580D" w:rsidRPr="00DF2F4B" w14:paraId="3DB0A411" w14:textId="77777777" w:rsidTr="00E55FEF">
        <w:tc>
          <w:tcPr>
            <w:tcW w:w="1843" w:type="dxa"/>
            <w:vAlign w:val="center"/>
          </w:tcPr>
          <w:p w14:paraId="5321F107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ГОУ</w:t>
            </w:r>
          </w:p>
        </w:tc>
        <w:tc>
          <w:tcPr>
            <w:tcW w:w="425" w:type="dxa"/>
            <w:vAlign w:val="center"/>
          </w:tcPr>
          <w:p w14:paraId="58286FC9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22554E7C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установок очистки газа (газоочистная установка)</w:t>
            </w:r>
          </w:p>
        </w:tc>
      </w:tr>
      <w:tr w:rsidR="0073580D" w:rsidRPr="00DF2F4B" w14:paraId="1B8BE58E" w14:textId="77777777" w:rsidTr="00E55FEF">
        <w:tc>
          <w:tcPr>
            <w:tcW w:w="1843" w:type="dxa"/>
            <w:vAlign w:val="center"/>
          </w:tcPr>
          <w:p w14:paraId="3C9302C8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ГТЭС</w:t>
            </w:r>
          </w:p>
        </w:tc>
        <w:tc>
          <w:tcPr>
            <w:tcW w:w="425" w:type="dxa"/>
            <w:vAlign w:val="center"/>
          </w:tcPr>
          <w:p w14:paraId="6EDE8DFE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6AFA3338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газотурбинная электростанция</w:t>
            </w:r>
          </w:p>
        </w:tc>
      </w:tr>
      <w:tr w:rsidR="0073580D" w:rsidRPr="00DF2F4B" w14:paraId="31DDF2AE" w14:textId="77777777" w:rsidTr="00E55FEF">
        <w:tc>
          <w:tcPr>
            <w:tcW w:w="1843" w:type="dxa"/>
            <w:vAlign w:val="center"/>
          </w:tcPr>
          <w:p w14:paraId="60F235F3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ГУП</w:t>
            </w:r>
          </w:p>
        </w:tc>
        <w:tc>
          <w:tcPr>
            <w:tcW w:w="425" w:type="dxa"/>
            <w:vAlign w:val="center"/>
          </w:tcPr>
          <w:p w14:paraId="470CA26A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4ABF8F01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государственное унитарное предприятие</w:t>
            </w:r>
          </w:p>
        </w:tc>
      </w:tr>
      <w:tr w:rsidR="0073580D" w:rsidRPr="00DF2F4B" w14:paraId="557BE491" w14:textId="77777777" w:rsidTr="00E55FEF">
        <w:tc>
          <w:tcPr>
            <w:tcW w:w="1843" w:type="dxa"/>
            <w:vAlign w:val="center"/>
          </w:tcPr>
          <w:p w14:paraId="2AB3C478" w14:textId="77777777" w:rsidR="0073580D" w:rsidRPr="002C23A6" w:rsidRDefault="0073580D" w:rsidP="00E55FEF">
            <w:pPr>
              <w:ind w:firstLine="0"/>
              <w:rPr>
                <w:color w:val="000000"/>
              </w:rPr>
            </w:pPr>
            <w:r w:rsidRPr="002C23A6">
              <w:rPr>
                <w:color w:val="000000"/>
              </w:rPr>
              <w:t>Г.</w:t>
            </w:r>
          </w:p>
        </w:tc>
        <w:tc>
          <w:tcPr>
            <w:tcW w:w="425" w:type="dxa"/>
            <w:vAlign w:val="center"/>
          </w:tcPr>
          <w:p w14:paraId="4D84FF78" w14:textId="77777777" w:rsidR="0073580D" w:rsidRPr="002C23A6" w:rsidRDefault="0073580D" w:rsidP="00E55FEF">
            <w:pPr>
              <w:ind w:firstLine="0"/>
              <w:rPr>
                <w:color w:val="000000"/>
              </w:rPr>
            </w:pPr>
            <w:r w:rsidRPr="002C23A6">
              <w:rPr>
                <w:color w:val="000000"/>
              </w:rPr>
              <w:t>–</w:t>
            </w:r>
          </w:p>
        </w:tc>
        <w:tc>
          <w:tcPr>
            <w:tcW w:w="7088" w:type="dxa"/>
            <w:vAlign w:val="center"/>
          </w:tcPr>
          <w:p w14:paraId="02496A33" w14:textId="77777777" w:rsidR="0073580D" w:rsidRPr="002C23A6" w:rsidRDefault="0073580D" w:rsidP="00E55FEF">
            <w:pPr>
              <w:ind w:firstLine="0"/>
              <w:rPr>
                <w:color w:val="000000"/>
              </w:rPr>
            </w:pPr>
            <w:r w:rsidRPr="002C23A6">
              <w:rPr>
                <w:color w:val="000000"/>
              </w:rPr>
              <w:t>город</w:t>
            </w:r>
          </w:p>
        </w:tc>
      </w:tr>
      <w:tr w:rsidR="0073580D" w:rsidRPr="00DF2F4B" w14:paraId="7CCF4BF9" w14:textId="77777777" w:rsidTr="00E55FEF">
        <w:tc>
          <w:tcPr>
            <w:tcW w:w="1843" w:type="dxa"/>
            <w:vAlign w:val="center"/>
          </w:tcPr>
          <w:p w14:paraId="0CFC77CE" w14:textId="77777777" w:rsidR="0073580D" w:rsidRPr="002C23A6" w:rsidRDefault="0073580D" w:rsidP="00E55FEF">
            <w:pPr>
              <w:ind w:firstLine="0"/>
              <w:rPr>
                <w:color w:val="000000"/>
              </w:rPr>
            </w:pPr>
            <w:r w:rsidRPr="002C23A6">
              <w:rPr>
                <w:color w:val="000000"/>
              </w:rPr>
              <w:t>Г. о.</w:t>
            </w:r>
          </w:p>
        </w:tc>
        <w:tc>
          <w:tcPr>
            <w:tcW w:w="425" w:type="dxa"/>
            <w:vAlign w:val="center"/>
          </w:tcPr>
          <w:p w14:paraId="4C8CDE3F" w14:textId="77777777" w:rsidR="0073580D" w:rsidRPr="002C23A6" w:rsidRDefault="0073580D" w:rsidP="00E55FEF">
            <w:pPr>
              <w:ind w:firstLine="0"/>
              <w:rPr>
                <w:color w:val="000000"/>
              </w:rPr>
            </w:pPr>
            <w:r w:rsidRPr="002C23A6">
              <w:rPr>
                <w:color w:val="000000"/>
              </w:rPr>
              <w:t>–</w:t>
            </w:r>
          </w:p>
        </w:tc>
        <w:tc>
          <w:tcPr>
            <w:tcW w:w="7088" w:type="dxa"/>
            <w:vAlign w:val="center"/>
          </w:tcPr>
          <w:p w14:paraId="5336EA81" w14:textId="77777777" w:rsidR="0073580D" w:rsidRPr="002C23A6" w:rsidRDefault="0073580D" w:rsidP="00E55FEF">
            <w:pPr>
              <w:ind w:firstLine="0"/>
              <w:rPr>
                <w:color w:val="000000"/>
              </w:rPr>
            </w:pPr>
            <w:r w:rsidRPr="002C23A6">
              <w:rPr>
                <w:color w:val="000000"/>
              </w:rPr>
              <w:t>Городской округ</w:t>
            </w:r>
          </w:p>
        </w:tc>
      </w:tr>
      <w:tr w:rsidR="0073580D" w:rsidRPr="00DF2F4B" w14:paraId="7BD28BE5" w14:textId="77777777" w:rsidTr="00E55FEF">
        <w:tc>
          <w:tcPr>
            <w:tcW w:w="1843" w:type="dxa"/>
            <w:vAlign w:val="center"/>
          </w:tcPr>
          <w:p w14:paraId="37A28BFD" w14:textId="77777777" w:rsidR="0073580D" w:rsidRPr="00DF2F4B" w:rsidRDefault="0073580D" w:rsidP="00E55FEF">
            <w:pPr>
              <w:ind w:firstLine="0"/>
            </w:pPr>
            <w:r w:rsidRPr="00DF2F4B">
              <w:t>ДВОС</w:t>
            </w:r>
          </w:p>
        </w:tc>
        <w:tc>
          <w:tcPr>
            <w:tcW w:w="425" w:type="dxa"/>
            <w:vAlign w:val="center"/>
          </w:tcPr>
          <w:p w14:paraId="71E13E8D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692998A9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декларация воздействия на окружающую среду</w:t>
            </w:r>
          </w:p>
        </w:tc>
      </w:tr>
      <w:tr w:rsidR="0073580D" w:rsidRPr="00DF2F4B" w14:paraId="7C1306DD" w14:textId="77777777" w:rsidTr="00E55FEF">
        <w:tc>
          <w:tcPr>
            <w:tcW w:w="1843" w:type="dxa"/>
            <w:vAlign w:val="center"/>
          </w:tcPr>
          <w:p w14:paraId="574DBDBC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ЕТО</w:t>
            </w:r>
          </w:p>
        </w:tc>
        <w:tc>
          <w:tcPr>
            <w:tcW w:w="425" w:type="dxa"/>
            <w:vAlign w:val="center"/>
          </w:tcPr>
          <w:p w14:paraId="5C74C4B7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6AB7E25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единая теплоснабжающая организация</w:t>
            </w:r>
          </w:p>
        </w:tc>
      </w:tr>
      <w:tr w:rsidR="0073580D" w:rsidRPr="00DF2F4B" w14:paraId="5A0BCA9C" w14:textId="77777777" w:rsidTr="00E55FEF">
        <w:tc>
          <w:tcPr>
            <w:tcW w:w="1843" w:type="dxa"/>
            <w:vAlign w:val="center"/>
          </w:tcPr>
          <w:p w14:paraId="00FB39AF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ЖК</w:t>
            </w:r>
          </w:p>
        </w:tc>
        <w:tc>
          <w:tcPr>
            <w:tcW w:w="425" w:type="dxa"/>
            <w:vAlign w:val="center"/>
          </w:tcPr>
          <w:p w14:paraId="40E0A98B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5D51178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жилой комплекс</w:t>
            </w:r>
          </w:p>
        </w:tc>
      </w:tr>
      <w:tr w:rsidR="0073580D" w:rsidRPr="00DF2F4B" w14:paraId="1C6A327F" w14:textId="77777777" w:rsidTr="00E55FEF">
        <w:tc>
          <w:tcPr>
            <w:tcW w:w="1843" w:type="dxa"/>
            <w:vAlign w:val="center"/>
          </w:tcPr>
          <w:p w14:paraId="1168AE59" w14:textId="77777777" w:rsidR="0073580D" w:rsidRPr="00DF2F4B" w:rsidRDefault="0073580D" w:rsidP="00E55FEF">
            <w:pPr>
              <w:ind w:firstLine="0"/>
            </w:pPr>
            <w:bookmarkStart w:id="12" w:name="RANGE!J20"/>
            <w:r w:rsidRPr="00DF2F4B">
              <w:rPr>
                <w:color w:val="000000"/>
              </w:rPr>
              <w:t>ЖСК</w:t>
            </w:r>
            <w:bookmarkEnd w:id="12"/>
          </w:p>
        </w:tc>
        <w:tc>
          <w:tcPr>
            <w:tcW w:w="425" w:type="dxa"/>
            <w:vAlign w:val="center"/>
          </w:tcPr>
          <w:p w14:paraId="77F5407B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16B798B6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жилищно-строительный кооператив</w:t>
            </w:r>
          </w:p>
        </w:tc>
      </w:tr>
      <w:tr w:rsidR="0073580D" w:rsidRPr="00DF2F4B" w14:paraId="1B850C39" w14:textId="77777777" w:rsidTr="00E55FEF">
        <w:tc>
          <w:tcPr>
            <w:tcW w:w="1843" w:type="dxa"/>
            <w:vAlign w:val="center"/>
          </w:tcPr>
          <w:p w14:paraId="311FE457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ЗАО</w:t>
            </w:r>
          </w:p>
        </w:tc>
        <w:tc>
          <w:tcPr>
            <w:tcW w:w="425" w:type="dxa"/>
            <w:vAlign w:val="center"/>
          </w:tcPr>
          <w:p w14:paraId="2F87ABE8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2DAB602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Западный административный округ</w:t>
            </w:r>
          </w:p>
        </w:tc>
      </w:tr>
      <w:tr w:rsidR="0073580D" w:rsidRPr="00DF2F4B" w14:paraId="6F4FF706" w14:textId="77777777" w:rsidTr="00E55FEF">
        <w:tc>
          <w:tcPr>
            <w:tcW w:w="1843" w:type="dxa"/>
            <w:vAlign w:val="center"/>
          </w:tcPr>
          <w:p w14:paraId="5A32A19A" w14:textId="77777777" w:rsidR="0073580D" w:rsidRPr="00DF2F4B" w:rsidRDefault="0073580D" w:rsidP="00E55FEF">
            <w:pPr>
              <w:ind w:firstLine="0"/>
            </w:pPr>
            <w:r w:rsidRPr="00DF2F4B">
              <w:t>ЗВ</w:t>
            </w:r>
          </w:p>
        </w:tc>
        <w:tc>
          <w:tcPr>
            <w:tcW w:w="425" w:type="dxa"/>
            <w:vAlign w:val="center"/>
          </w:tcPr>
          <w:p w14:paraId="636E78F2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2022BA40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загрязняющее (вредное) вещество</w:t>
            </w:r>
          </w:p>
        </w:tc>
      </w:tr>
      <w:tr w:rsidR="0073580D" w:rsidRPr="00DF2F4B" w14:paraId="0B640CF6" w14:textId="77777777" w:rsidTr="00E55FEF">
        <w:tc>
          <w:tcPr>
            <w:tcW w:w="1843" w:type="dxa"/>
            <w:vAlign w:val="center"/>
          </w:tcPr>
          <w:p w14:paraId="69C48FD9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ИЗАВ</w:t>
            </w:r>
          </w:p>
        </w:tc>
        <w:tc>
          <w:tcPr>
            <w:tcW w:w="425" w:type="dxa"/>
            <w:vAlign w:val="center"/>
          </w:tcPr>
          <w:p w14:paraId="34CF5C9D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1220B247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источники загрязнения атмосферного воздуха</w:t>
            </w:r>
          </w:p>
        </w:tc>
      </w:tr>
      <w:tr w:rsidR="0073580D" w:rsidRPr="00DF2F4B" w14:paraId="769F5897" w14:textId="77777777" w:rsidTr="00E55FEF">
        <w:tc>
          <w:tcPr>
            <w:tcW w:w="1843" w:type="dxa"/>
            <w:vAlign w:val="center"/>
          </w:tcPr>
          <w:p w14:paraId="1851F191" w14:textId="77777777" w:rsidR="0073580D" w:rsidRPr="00DF2F4B" w:rsidRDefault="0073580D" w:rsidP="00E55FEF">
            <w:pPr>
              <w:ind w:firstLine="0"/>
            </w:pPr>
            <w:bookmarkStart w:id="13" w:name="RANGE!J22"/>
            <w:r w:rsidRPr="00DF2F4B">
              <w:rPr>
                <w:color w:val="000000"/>
              </w:rPr>
              <w:t>ИНН</w:t>
            </w:r>
            <w:bookmarkEnd w:id="13"/>
          </w:p>
        </w:tc>
        <w:tc>
          <w:tcPr>
            <w:tcW w:w="425" w:type="dxa"/>
            <w:vAlign w:val="center"/>
          </w:tcPr>
          <w:p w14:paraId="1AAD03FF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7A7F0993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идентификационный номер налогоплательщика</w:t>
            </w:r>
          </w:p>
        </w:tc>
      </w:tr>
      <w:tr w:rsidR="0073580D" w:rsidRPr="00DF2F4B" w14:paraId="0F2D8B60" w14:textId="77777777" w:rsidTr="00E55FEF">
        <w:tc>
          <w:tcPr>
            <w:tcW w:w="1843" w:type="dxa"/>
            <w:vAlign w:val="center"/>
          </w:tcPr>
          <w:p w14:paraId="5A16935D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ИП</w:t>
            </w:r>
          </w:p>
        </w:tc>
        <w:tc>
          <w:tcPr>
            <w:tcW w:w="425" w:type="dxa"/>
            <w:vAlign w:val="center"/>
          </w:tcPr>
          <w:p w14:paraId="2F203007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0DF3CD6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индивидуальный предприниматель</w:t>
            </w:r>
          </w:p>
        </w:tc>
      </w:tr>
      <w:tr w:rsidR="0073580D" w:rsidRPr="00DF2F4B" w14:paraId="772DB4C9" w14:textId="77777777" w:rsidTr="00E55FEF">
        <w:tc>
          <w:tcPr>
            <w:tcW w:w="1843" w:type="dxa"/>
            <w:vAlign w:val="center"/>
          </w:tcPr>
          <w:p w14:paraId="6148AD1A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ИТП</w:t>
            </w:r>
          </w:p>
        </w:tc>
        <w:tc>
          <w:tcPr>
            <w:tcW w:w="425" w:type="dxa"/>
            <w:vAlign w:val="center"/>
          </w:tcPr>
          <w:p w14:paraId="3C25B1DF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D259E11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индивидуальный тепловой пункт</w:t>
            </w:r>
          </w:p>
        </w:tc>
      </w:tr>
      <w:tr w:rsidR="0073580D" w:rsidRPr="00DF2F4B" w14:paraId="3588ADBA" w14:textId="77777777" w:rsidTr="00E55FEF">
        <w:tc>
          <w:tcPr>
            <w:tcW w:w="1843" w:type="dxa"/>
            <w:vAlign w:val="center"/>
          </w:tcPr>
          <w:p w14:paraId="2F7D6F38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КПД</w:t>
            </w:r>
          </w:p>
        </w:tc>
        <w:tc>
          <w:tcPr>
            <w:tcW w:w="425" w:type="dxa"/>
            <w:vAlign w:val="center"/>
          </w:tcPr>
          <w:p w14:paraId="7A2075E8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4A5838D2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коэффициент полезного действия</w:t>
            </w:r>
          </w:p>
        </w:tc>
      </w:tr>
      <w:tr w:rsidR="0073580D" w:rsidRPr="00DF2F4B" w14:paraId="7C22DC59" w14:textId="77777777" w:rsidTr="00E55FEF">
        <w:tc>
          <w:tcPr>
            <w:tcW w:w="1843" w:type="dxa"/>
            <w:vAlign w:val="center"/>
          </w:tcPr>
          <w:p w14:paraId="577D7F74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КТС</w:t>
            </w:r>
          </w:p>
        </w:tc>
        <w:tc>
          <w:tcPr>
            <w:tcW w:w="425" w:type="dxa"/>
            <w:vAlign w:val="center"/>
          </w:tcPr>
          <w:p w14:paraId="048F588A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A445FFB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квартальная тепловая электростанция</w:t>
            </w:r>
          </w:p>
        </w:tc>
      </w:tr>
      <w:tr w:rsidR="0073580D" w:rsidRPr="00DF2F4B" w14:paraId="7AFA8541" w14:textId="77777777" w:rsidTr="00E55FEF">
        <w:tc>
          <w:tcPr>
            <w:tcW w:w="1843" w:type="dxa"/>
            <w:vAlign w:val="center"/>
          </w:tcPr>
          <w:p w14:paraId="606C3D10" w14:textId="77777777" w:rsidR="0073580D" w:rsidRPr="00DF2F4B" w:rsidRDefault="0073580D" w:rsidP="00E55FEF">
            <w:pPr>
              <w:ind w:firstLine="0"/>
            </w:pPr>
            <w:r w:rsidRPr="00DF2F4B">
              <w:rPr>
                <w:shd w:val="clear" w:color="auto" w:fill="FFFFFF"/>
              </w:rPr>
              <w:t>КЭР</w:t>
            </w:r>
          </w:p>
        </w:tc>
        <w:tc>
          <w:tcPr>
            <w:tcW w:w="425" w:type="dxa"/>
            <w:vAlign w:val="center"/>
          </w:tcPr>
          <w:p w14:paraId="336F7D08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571C7D29" w14:textId="77777777" w:rsidR="0073580D" w:rsidRPr="00DF2F4B" w:rsidRDefault="0073580D" w:rsidP="00E55FEF">
            <w:pPr>
              <w:ind w:firstLine="0"/>
            </w:pPr>
            <w:r w:rsidRPr="00DF2F4B">
              <w:rPr>
                <w:shd w:val="clear" w:color="auto" w:fill="FFFFFF"/>
              </w:rPr>
              <w:t>комплексное экологическое разрешение</w:t>
            </w:r>
          </w:p>
        </w:tc>
      </w:tr>
      <w:tr w:rsidR="0073580D" w:rsidRPr="00DF2F4B" w14:paraId="6F8DFA6F" w14:textId="77777777" w:rsidTr="00E55FEF">
        <w:tc>
          <w:tcPr>
            <w:tcW w:w="1843" w:type="dxa"/>
            <w:vAlign w:val="center"/>
          </w:tcPr>
          <w:p w14:paraId="77D6F603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МК</w:t>
            </w:r>
          </w:p>
        </w:tc>
        <w:tc>
          <w:tcPr>
            <w:tcW w:w="425" w:type="dxa"/>
            <w:vAlign w:val="center"/>
          </w:tcPr>
          <w:p w14:paraId="0CA8C468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4183923D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малая котельная</w:t>
            </w:r>
          </w:p>
        </w:tc>
      </w:tr>
      <w:tr w:rsidR="0073580D" w:rsidRPr="00DF2F4B" w14:paraId="170EFACE" w14:textId="77777777" w:rsidTr="00E55FEF">
        <w:tc>
          <w:tcPr>
            <w:tcW w:w="1843" w:type="dxa"/>
            <w:vAlign w:val="center"/>
          </w:tcPr>
          <w:p w14:paraId="34CD7115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МУП</w:t>
            </w:r>
          </w:p>
        </w:tc>
        <w:tc>
          <w:tcPr>
            <w:tcW w:w="425" w:type="dxa"/>
            <w:vAlign w:val="center"/>
          </w:tcPr>
          <w:p w14:paraId="4877F6BD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3D418EC5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муниципальное унитарное предприятие</w:t>
            </w:r>
          </w:p>
        </w:tc>
      </w:tr>
      <w:tr w:rsidR="0073580D" w:rsidRPr="00DF2F4B" w14:paraId="7684132B" w14:textId="77777777" w:rsidTr="00E55FEF">
        <w:tc>
          <w:tcPr>
            <w:tcW w:w="1843" w:type="dxa"/>
            <w:vAlign w:val="center"/>
          </w:tcPr>
          <w:p w14:paraId="34B85F25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НПО</w:t>
            </w:r>
          </w:p>
        </w:tc>
        <w:tc>
          <w:tcPr>
            <w:tcW w:w="425" w:type="dxa"/>
            <w:vAlign w:val="center"/>
          </w:tcPr>
          <w:p w14:paraId="2026CBA9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B5FD53C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научно-производственное объединение</w:t>
            </w:r>
          </w:p>
        </w:tc>
      </w:tr>
      <w:tr w:rsidR="0073580D" w:rsidRPr="00DF2F4B" w14:paraId="2D58500F" w14:textId="77777777" w:rsidTr="00E55FEF">
        <w:tc>
          <w:tcPr>
            <w:tcW w:w="1843" w:type="dxa"/>
            <w:vAlign w:val="center"/>
          </w:tcPr>
          <w:p w14:paraId="43E0578D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НДТ</w:t>
            </w:r>
          </w:p>
        </w:tc>
        <w:tc>
          <w:tcPr>
            <w:tcW w:w="425" w:type="dxa"/>
            <w:vAlign w:val="center"/>
          </w:tcPr>
          <w:p w14:paraId="108B8AAD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5453C924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наилучшие доступные технологии</w:t>
            </w:r>
          </w:p>
        </w:tc>
      </w:tr>
      <w:tr w:rsidR="0073580D" w:rsidRPr="00DF2F4B" w14:paraId="555F9854" w14:textId="77777777" w:rsidTr="00E55FEF">
        <w:tc>
          <w:tcPr>
            <w:tcW w:w="1843" w:type="dxa"/>
            <w:vAlign w:val="center"/>
          </w:tcPr>
          <w:p w14:paraId="30040B18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ОАО</w:t>
            </w:r>
          </w:p>
        </w:tc>
        <w:tc>
          <w:tcPr>
            <w:tcW w:w="425" w:type="dxa"/>
            <w:vAlign w:val="center"/>
          </w:tcPr>
          <w:p w14:paraId="262A61AD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42F1E80A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открытое акционерное общество</w:t>
            </w:r>
          </w:p>
        </w:tc>
      </w:tr>
      <w:tr w:rsidR="0073580D" w:rsidRPr="00DF2F4B" w14:paraId="68582E77" w14:textId="77777777" w:rsidTr="00E55FEF">
        <w:tc>
          <w:tcPr>
            <w:tcW w:w="1843" w:type="dxa"/>
            <w:vAlign w:val="center"/>
          </w:tcPr>
          <w:p w14:paraId="4F63C068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ОБУВ</w:t>
            </w:r>
          </w:p>
        </w:tc>
        <w:tc>
          <w:tcPr>
            <w:tcW w:w="425" w:type="dxa"/>
            <w:vAlign w:val="center"/>
          </w:tcPr>
          <w:p w14:paraId="40D93338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678EB239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ориентировочный безопасный уровень воздействия загрязняющих веществ в атмосферном воздухе населенных мест</w:t>
            </w:r>
          </w:p>
        </w:tc>
      </w:tr>
      <w:tr w:rsidR="0073580D" w:rsidRPr="00DF2F4B" w14:paraId="7D38E62F" w14:textId="77777777" w:rsidTr="00E55FEF">
        <w:tc>
          <w:tcPr>
            <w:tcW w:w="1843" w:type="dxa"/>
            <w:vAlign w:val="center"/>
          </w:tcPr>
          <w:p w14:paraId="19FB6B71" w14:textId="77777777" w:rsidR="0073580D" w:rsidRPr="00DF2F4B" w:rsidRDefault="0073580D" w:rsidP="00E55FEF">
            <w:pPr>
              <w:ind w:firstLine="0"/>
            </w:pPr>
            <w:r w:rsidRPr="00DF2F4B">
              <w:t>Объект НВОС</w:t>
            </w:r>
          </w:p>
        </w:tc>
        <w:tc>
          <w:tcPr>
            <w:tcW w:w="425" w:type="dxa"/>
            <w:vAlign w:val="center"/>
          </w:tcPr>
          <w:p w14:paraId="5D558A37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35A45AB7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  <w:shd w:val="clear" w:color="auto" w:fill="FFFFFF"/>
              </w:rPr>
              <w:t>объект, оказывающий негативное воздействие на окружающую среду</w:t>
            </w:r>
          </w:p>
        </w:tc>
      </w:tr>
      <w:tr w:rsidR="0073580D" w:rsidRPr="00DF2F4B" w14:paraId="66F47058" w14:textId="77777777" w:rsidTr="00E55FEF">
        <w:tc>
          <w:tcPr>
            <w:tcW w:w="1843" w:type="dxa"/>
            <w:vAlign w:val="center"/>
          </w:tcPr>
          <w:p w14:paraId="0AE392C3" w14:textId="77777777" w:rsidR="0073580D" w:rsidRPr="00DF2F4B" w:rsidRDefault="0073580D" w:rsidP="00E55FEF">
            <w:pPr>
              <w:ind w:firstLine="0"/>
            </w:pPr>
            <w:r w:rsidRPr="00DF2F4B">
              <w:lastRenderedPageBreak/>
              <w:t>ОНВ</w:t>
            </w:r>
          </w:p>
        </w:tc>
        <w:tc>
          <w:tcPr>
            <w:tcW w:w="425" w:type="dxa"/>
            <w:vAlign w:val="center"/>
          </w:tcPr>
          <w:p w14:paraId="5781F5B7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2FBC5422" w14:textId="77777777" w:rsidR="0073580D" w:rsidRPr="00DF2F4B" w:rsidRDefault="0073580D" w:rsidP="00E55FEF">
            <w:pPr>
              <w:ind w:firstLine="0"/>
            </w:pPr>
            <w:r w:rsidRPr="00DF2F4B">
              <w:t>объект, оказывающий негативное воздействие на окружающую среду</w:t>
            </w:r>
          </w:p>
        </w:tc>
      </w:tr>
      <w:tr w:rsidR="0073580D" w:rsidRPr="00DF2F4B" w14:paraId="7B14E4EB" w14:textId="77777777" w:rsidTr="00E55FEF">
        <w:tc>
          <w:tcPr>
            <w:tcW w:w="1843" w:type="dxa"/>
            <w:vAlign w:val="center"/>
          </w:tcPr>
          <w:p w14:paraId="4A86D18F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ООО</w:t>
            </w:r>
          </w:p>
        </w:tc>
        <w:tc>
          <w:tcPr>
            <w:tcW w:w="425" w:type="dxa"/>
            <w:vAlign w:val="center"/>
          </w:tcPr>
          <w:p w14:paraId="312242E0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A6C62BF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общество с ограниченной ответственностью</w:t>
            </w:r>
          </w:p>
        </w:tc>
      </w:tr>
      <w:tr w:rsidR="0073580D" w:rsidRPr="00DF2F4B" w14:paraId="0B404CE2" w14:textId="77777777" w:rsidTr="00E55FEF">
        <w:tc>
          <w:tcPr>
            <w:tcW w:w="1843" w:type="dxa"/>
            <w:vAlign w:val="center"/>
          </w:tcPr>
          <w:p w14:paraId="6B9EF9AA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ПАО</w:t>
            </w:r>
          </w:p>
        </w:tc>
        <w:tc>
          <w:tcPr>
            <w:tcW w:w="425" w:type="dxa"/>
            <w:vAlign w:val="center"/>
          </w:tcPr>
          <w:p w14:paraId="4CDCD6FC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4F304E7F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публичное акционерное общество</w:t>
            </w:r>
          </w:p>
        </w:tc>
      </w:tr>
      <w:tr w:rsidR="0073580D" w:rsidRPr="00DF2F4B" w14:paraId="4BD24FC0" w14:textId="77777777" w:rsidTr="00E55FEF">
        <w:tc>
          <w:tcPr>
            <w:tcW w:w="1843" w:type="dxa"/>
            <w:vAlign w:val="center"/>
          </w:tcPr>
          <w:p w14:paraId="3CD23F69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ПГУ</w:t>
            </w:r>
          </w:p>
        </w:tc>
        <w:tc>
          <w:tcPr>
            <w:tcW w:w="425" w:type="dxa"/>
            <w:vAlign w:val="center"/>
          </w:tcPr>
          <w:p w14:paraId="68D779A8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2D630C0E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парогазотурбинная установка</w:t>
            </w:r>
          </w:p>
        </w:tc>
      </w:tr>
      <w:tr w:rsidR="0073580D" w:rsidRPr="00DF2F4B" w14:paraId="79D15A3E" w14:textId="77777777" w:rsidTr="00E55FEF">
        <w:tc>
          <w:tcPr>
            <w:tcW w:w="1843" w:type="dxa"/>
            <w:vAlign w:val="center"/>
          </w:tcPr>
          <w:p w14:paraId="5E4A4A58" w14:textId="77777777" w:rsidR="0073580D" w:rsidRPr="00DF2F4B" w:rsidRDefault="0073580D" w:rsidP="00E55FEF">
            <w:pPr>
              <w:ind w:firstLine="0"/>
            </w:pPr>
            <w:proofErr w:type="spellStart"/>
            <w:r w:rsidRPr="00DF2F4B">
              <w:t>ПДК</w:t>
            </w:r>
            <w:r w:rsidRPr="00DF2F4B">
              <w:rPr>
                <w:vertAlign w:val="subscript"/>
              </w:rPr>
              <w:t>м.р</w:t>
            </w:r>
            <w:proofErr w:type="spellEnd"/>
            <w:r w:rsidRPr="00DF2F4B">
              <w:rPr>
                <w:vertAlign w:val="subscript"/>
              </w:rPr>
              <w:t>.</w:t>
            </w:r>
          </w:p>
        </w:tc>
        <w:tc>
          <w:tcPr>
            <w:tcW w:w="425" w:type="dxa"/>
            <w:vAlign w:val="center"/>
          </w:tcPr>
          <w:p w14:paraId="63130AC0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6C906075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предельно допустимая концентрация загрязняющих веществ в атмосферном воздухе населенных мест</w:t>
            </w:r>
          </w:p>
        </w:tc>
      </w:tr>
      <w:tr w:rsidR="0073580D" w:rsidRPr="00DF2F4B" w14:paraId="342B296B" w14:textId="77777777" w:rsidTr="00E55FEF">
        <w:tc>
          <w:tcPr>
            <w:tcW w:w="1843" w:type="dxa"/>
            <w:vAlign w:val="center"/>
          </w:tcPr>
          <w:p w14:paraId="6F7FF288" w14:textId="77777777" w:rsidR="0073580D" w:rsidRPr="00DF2F4B" w:rsidRDefault="0073580D" w:rsidP="00E55FEF">
            <w:pPr>
              <w:ind w:firstLine="0"/>
            </w:pPr>
            <w:proofErr w:type="spellStart"/>
            <w:r w:rsidRPr="00DF2F4B">
              <w:t>ПДК</w:t>
            </w:r>
            <w:r w:rsidRPr="00DF2F4B">
              <w:rPr>
                <w:vertAlign w:val="subscript"/>
              </w:rPr>
              <w:t>с.год</w:t>
            </w:r>
            <w:proofErr w:type="spellEnd"/>
          </w:p>
        </w:tc>
        <w:tc>
          <w:tcPr>
            <w:tcW w:w="425" w:type="dxa"/>
            <w:vAlign w:val="center"/>
          </w:tcPr>
          <w:p w14:paraId="1A884EE8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7A47EBBA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среднегодовая предельно допустимых концентрация загрязняющих веществ в атмосферном воздухе</w:t>
            </w:r>
          </w:p>
        </w:tc>
      </w:tr>
      <w:tr w:rsidR="0073580D" w:rsidRPr="00DF2F4B" w14:paraId="0F32D455" w14:textId="77777777" w:rsidTr="00E55FEF">
        <w:tc>
          <w:tcPr>
            <w:tcW w:w="1843" w:type="dxa"/>
            <w:vAlign w:val="center"/>
          </w:tcPr>
          <w:p w14:paraId="76E0C89B" w14:textId="77777777" w:rsidR="0073580D" w:rsidRPr="00DF2F4B" w:rsidRDefault="0073580D" w:rsidP="00E55FEF">
            <w:pPr>
              <w:ind w:firstLine="0"/>
            </w:pPr>
            <w:proofErr w:type="spellStart"/>
            <w:r w:rsidRPr="00DF2F4B">
              <w:t>ПДК</w:t>
            </w:r>
            <w:r w:rsidRPr="00DF2F4B">
              <w:rPr>
                <w:vertAlign w:val="subscript"/>
              </w:rPr>
              <w:t>с.с</w:t>
            </w:r>
            <w:proofErr w:type="spellEnd"/>
          </w:p>
        </w:tc>
        <w:tc>
          <w:tcPr>
            <w:tcW w:w="425" w:type="dxa"/>
            <w:vAlign w:val="center"/>
          </w:tcPr>
          <w:p w14:paraId="287CE13D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59D9AF9C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среднесуточная предельно допустимая концентрация загрязняющего вещества в атмосферном воздухе населенных мест</w:t>
            </w:r>
          </w:p>
        </w:tc>
      </w:tr>
      <w:tr w:rsidR="0073580D" w:rsidRPr="00DF2F4B" w14:paraId="0E8A5A3B" w14:textId="77777777" w:rsidTr="00E55FEF">
        <w:tc>
          <w:tcPr>
            <w:tcW w:w="1843" w:type="dxa"/>
            <w:vAlign w:val="center"/>
          </w:tcPr>
          <w:p w14:paraId="2C08807F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ПК</w:t>
            </w:r>
          </w:p>
        </w:tc>
        <w:tc>
          <w:tcPr>
            <w:tcW w:w="425" w:type="dxa"/>
            <w:vAlign w:val="center"/>
          </w:tcPr>
          <w:p w14:paraId="5D3643C7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5D3199D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производственная котельная</w:t>
            </w:r>
          </w:p>
        </w:tc>
      </w:tr>
      <w:tr w:rsidR="0073580D" w:rsidRPr="00DF2F4B" w14:paraId="6B959220" w14:textId="77777777" w:rsidTr="00E55FEF">
        <w:tc>
          <w:tcPr>
            <w:tcW w:w="1843" w:type="dxa"/>
            <w:vAlign w:val="center"/>
          </w:tcPr>
          <w:p w14:paraId="6CB433C4" w14:textId="77777777" w:rsidR="0073580D" w:rsidRPr="00DF2F4B" w:rsidRDefault="0073580D" w:rsidP="00E55FEF">
            <w:pPr>
              <w:ind w:firstLine="0"/>
            </w:pPr>
            <w:r w:rsidRPr="00DF2F4B">
              <w:t xml:space="preserve">Проект НДВ </w:t>
            </w:r>
          </w:p>
          <w:p w14:paraId="5832D818" w14:textId="77777777" w:rsidR="0073580D" w:rsidRPr="00DF2F4B" w:rsidRDefault="0073580D" w:rsidP="00E55FEF">
            <w:pPr>
              <w:ind w:firstLine="0"/>
            </w:pPr>
            <w:r w:rsidRPr="00DF2F4B">
              <w:t>(проект ПДВ)</w:t>
            </w:r>
          </w:p>
        </w:tc>
        <w:tc>
          <w:tcPr>
            <w:tcW w:w="425" w:type="dxa"/>
            <w:vAlign w:val="center"/>
          </w:tcPr>
          <w:p w14:paraId="3198EE28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52F53B6A" w14:textId="77777777" w:rsidR="0073580D" w:rsidRPr="00DF2F4B" w:rsidRDefault="0073580D" w:rsidP="00E55FEF">
            <w:pPr>
              <w:ind w:firstLine="0"/>
              <w:rPr>
                <w:rFonts w:eastAsiaTheme="majorEastAsia"/>
              </w:rPr>
            </w:pPr>
            <w:r w:rsidRPr="00DF2F4B">
              <w:rPr>
                <w:rFonts w:eastAsiaTheme="majorEastAsia"/>
              </w:rPr>
              <w:t>проект нормативов допустимых выбросов</w:t>
            </w:r>
          </w:p>
          <w:p w14:paraId="24F524E8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(проект нормативов предельно-допустимых выбросов)</w:t>
            </w:r>
          </w:p>
        </w:tc>
      </w:tr>
      <w:tr w:rsidR="0073580D" w:rsidRPr="00DF2F4B" w14:paraId="4B946256" w14:textId="77777777" w:rsidTr="00E55FEF">
        <w:tc>
          <w:tcPr>
            <w:tcW w:w="1843" w:type="dxa"/>
            <w:vAlign w:val="center"/>
          </w:tcPr>
          <w:p w14:paraId="6413B827" w14:textId="77777777" w:rsidR="0073580D" w:rsidRPr="00DF2F4B" w:rsidRDefault="0073580D" w:rsidP="00E55FEF">
            <w:pPr>
              <w:ind w:firstLine="0"/>
            </w:pPr>
            <w:r w:rsidRPr="00DF2F4B">
              <w:t>Проект СЗЗ</w:t>
            </w:r>
          </w:p>
        </w:tc>
        <w:tc>
          <w:tcPr>
            <w:tcW w:w="425" w:type="dxa"/>
            <w:vAlign w:val="center"/>
          </w:tcPr>
          <w:p w14:paraId="638CAAF9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2688077F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проект санитарно-защитной зоны</w:t>
            </w:r>
          </w:p>
        </w:tc>
      </w:tr>
      <w:tr w:rsidR="0073580D" w:rsidRPr="00DF2F4B" w14:paraId="6B626666" w14:textId="77777777" w:rsidTr="00E55FEF">
        <w:tc>
          <w:tcPr>
            <w:tcW w:w="1843" w:type="dxa"/>
            <w:vAlign w:val="center"/>
          </w:tcPr>
          <w:p w14:paraId="168D56DC" w14:textId="77777777" w:rsidR="0073580D" w:rsidRPr="00DF2F4B" w:rsidRDefault="0073580D" w:rsidP="00E55FEF">
            <w:pPr>
              <w:ind w:firstLine="0"/>
            </w:pPr>
            <w:r w:rsidRPr="00DF2F4B">
              <w:t>ПЭК</w:t>
            </w:r>
          </w:p>
        </w:tc>
        <w:tc>
          <w:tcPr>
            <w:tcW w:w="425" w:type="dxa"/>
            <w:vAlign w:val="center"/>
          </w:tcPr>
          <w:p w14:paraId="4749F2B0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7AF02FB0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программа производственного экологического контроля</w:t>
            </w:r>
          </w:p>
        </w:tc>
      </w:tr>
      <w:tr w:rsidR="0073580D" w:rsidRPr="00DF2F4B" w14:paraId="494B8074" w14:textId="77777777" w:rsidTr="00E55FEF">
        <w:tc>
          <w:tcPr>
            <w:tcW w:w="1843" w:type="dxa"/>
            <w:vAlign w:val="center"/>
          </w:tcPr>
          <w:p w14:paraId="38FF53D0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РАН</w:t>
            </w:r>
          </w:p>
        </w:tc>
        <w:tc>
          <w:tcPr>
            <w:tcW w:w="425" w:type="dxa"/>
            <w:vAlign w:val="center"/>
          </w:tcPr>
          <w:p w14:paraId="363F16AC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2D55A299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Российская академия наук</w:t>
            </w:r>
          </w:p>
        </w:tc>
      </w:tr>
      <w:tr w:rsidR="0073580D" w:rsidRPr="00DF2F4B" w14:paraId="04164163" w14:textId="77777777" w:rsidTr="00E55FEF">
        <w:tc>
          <w:tcPr>
            <w:tcW w:w="1843" w:type="dxa"/>
            <w:vAlign w:val="center"/>
          </w:tcPr>
          <w:p w14:paraId="708BB6CF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РТС</w:t>
            </w:r>
          </w:p>
        </w:tc>
        <w:tc>
          <w:tcPr>
            <w:tcW w:w="425" w:type="dxa"/>
            <w:vAlign w:val="center"/>
          </w:tcPr>
          <w:p w14:paraId="3AF106C8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4B9DE991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районная тепловая станция</w:t>
            </w:r>
          </w:p>
        </w:tc>
      </w:tr>
      <w:tr w:rsidR="0073580D" w:rsidRPr="00DF2F4B" w14:paraId="7215B535" w14:textId="77777777" w:rsidTr="00E55FEF">
        <w:tc>
          <w:tcPr>
            <w:tcW w:w="1843" w:type="dxa"/>
            <w:vAlign w:val="center"/>
          </w:tcPr>
          <w:p w14:paraId="64D7210B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РД</w:t>
            </w:r>
          </w:p>
        </w:tc>
        <w:tc>
          <w:tcPr>
            <w:tcW w:w="425" w:type="dxa"/>
            <w:vAlign w:val="center"/>
          </w:tcPr>
          <w:p w14:paraId="2C1B9809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39A46078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рабочая документация</w:t>
            </w:r>
          </w:p>
        </w:tc>
      </w:tr>
      <w:tr w:rsidR="0073580D" w:rsidRPr="00DF2F4B" w14:paraId="27D0FB1B" w14:textId="77777777" w:rsidTr="00E55FEF">
        <w:tc>
          <w:tcPr>
            <w:tcW w:w="1843" w:type="dxa"/>
            <w:vAlign w:val="center"/>
          </w:tcPr>
          <w:p w14:paraId="45D59562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РТС</w:t>
            </w:r>
          </w:p>
        </w:tc>
        <w:tc>
          <w:tcPr>
            <w:tcW w:w="425" w:type="dxa"/>
            <w:vAlign w:val="center"/>
          </w:tcPr>
          <w:p w14:paraId="2DD0B66E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3AF36E08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районная тепловая станция</w:t>
            </w:r>
          </w:p>
        </w:tc>
      </w:tr>
      <w:tr w:rsidR="0073580D" w:rsidRPr="00DF2F4B" w14:paraId="355C95FF" w14:textId="77777777" w:rsidTr="00E55FEF">
        <w:tc>
          <w:tcPr>
            <w:tcW w:w="1843" w:type="dxa"/>
            <w:vAlign w:val="center"/>
          </w:tcPr>
          <w:p w14:paraId="173DF841" w14:textId="77777777" w:rsidR="0073580D" w:rsidRPr="002C23A6" w:rsidRDefault="0073580D" w:rsidP="00E55FEF">
            <w:pPr>
              <w:ind w:firstLine="0"/>
              <w:rPr>
                <w:color w:val="000000"/>
              </w:rPr>
            </w:pPr>
            <w:r w:rsidRPr="002C23A6">
              <w:rPr>
                <w:color w:val="000000"/>
              </w:rPr>
              <w:t>СЦТ</w:t>
            </w:r>
          </w:p>
        </w:tc>
        <w:tc>
          <w:tcPr>
            <w:tcW w:w="425" w:type="dxa"/>
            <w:vAlign w:val="center"/>
          </w:tcPr>
          <w:p w14:paraId="3F6986FE" w14:textId="77777777" w:rsidR="0073580D" w:rsidRPr="002C23A6" w:rsidRDefault="0073580D" w:rsidP="00E55FEF">
            <w:pPr>
              <w:ind w:firstLine="0"/>
              <w:jc w:val="center"/>
            </w:pPr>
            <w:r w:rsidRPr="002C23A6">
              <w:t>–</w:t>
            </w:r>
          </w:p>
        </w:tc>
        <w:tc>
          <w:tcPr>
            <w:tcW w:w="7088" w:type="dxa"/>
            <w:vAlign w:val="center"/>
          </w:tcPr>
          <w:p w14:paraId="4E6C8CA6" w14:textId="77777777" w:rsidR="0073580D" w:rsidRPr="002C23A6" w:rsidRDefault="0073580D" w:rsidP="00E55FEF">
            <w:pPr>
              <w:ind w:firstLine="0"/>
              <w:rPr>
                <w:color w:val="000000"/>
              </w:rPr>
            </w:pPr>
            <w:r w:rsidRPr="002C23A6">
              <w:rPr>
                <w:color w:val="000000"/>
              </w:rPr>
              <w:t xml:space="preserve">система централизованного теплоснабжения </w:t>
            </w:r>
          </w:p>
        </w:tc>
      </w:tr>
      <w:tr w:rsidR="0073580D" w:rsidRPr="00DF2F4B" w14:paraId="33321751" w14:textId="77777777" w:rsidTr="00E55FEF">
        <w:tc>
          <w:tcPr>
            <w:tcW w:w="1843" w:type="dxa"/>
            <w:vAlign w:val="center"/>
          </w:tcPr>
          <w:p w14:paraId="3BF31B5F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ТРЦ</w:t>
            </w:r>
          </w:p>
        </w:tc>
        <w:tc>
          <w:tcPr>
            <w:tcW w:w="425" w:type="dxa"/>
            <w:vAlign w:val="center"/>
          </w:tcPr>
          <w:p w14:paraId="786DED24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2C2F71EB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торгово-развлекательный центр</w:t>
            </w:r>
          </w:p>
        </w:tc>
      </w:tr>
      <w:tr w:rsidR="0073580D" w:rsidRPr="00DF2F4B" w14:paraId="26594CD7" w14:textId="77777777" w:rsidTr="00E55FEF">
        <w:tc>
          <w:tcPr>
            <w:tcW w:w="1843" w:type="dxa"/>
            <w:vAlign w:val="center"/>
          </w:tcPr>
          <w:p w14:paraId="23B55B30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ТЭП</w:t>
            </w:r>
          </w:p>
        </w:tc>
        <w:tc>
          <w:tcPr>
            <w:tcW w:w="425" w:type="dxa"/>
            <w:vAlign w:val="center"/>
          </w:tcPr>
          <w:p w14:paraId="7F781554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3CD73000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технико-экономические показатели</w:t>
            </w:r>
          </w:p>
        </w:tc>
      </w:tr>
      <w:tr w:rsidR="0073580D" w:rsidRPr="00DF2F4B" w14:paraId="3370BEFC" w14:textId="77777777" w:rsidTr="00E55FEF">
        <w:tc>
          <w:tcPr>
            <w:tcW w:w="1843" w:type="dxa"/>
            <w:vAlign w:val="center"/>
          </w:tcPr>
          <w:p w14:paraId="4AE5899B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ТЭР</w:t>
            </w:r>
          </w:p>
        </w:tc>
        <w:tc>
          <w:tcPr>
            <w:tcW w:w="425" w:type="dxa"/>
            <w:vAlign w:val="center"/>
          </w:tcPr>
          <w:p w14:paraId="62DCCD4F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4BBD2CE9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топливно-энергетические ресурсы</w:t>
            </w:r>
          </w:p>
        </w:tc>
      </w:tr>
      <w:tr w:rsidR="0073580D" w:rsidRPr="00DF2F4B" w14:paraId="65C2848D" w14:textId="77777777" w:rsidTr="00E55FEF">
        <w:tc>
          <w:tcPr>
            <w:tcW w:w="1843" w:type="dxa"/>
            <w:vAlign w:val="center"/>
          </w:tcPr>
          <w:p w14:paraId="075BA94F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ТЭС</w:t>
            </w:r>
          </w:p>
        </w:tc>
        <w:tc>
          <w:tcPr>
            <w:tcW w:w="425" w:type="dxa"/>
            <w:vAlign w:val="center"/>
          </w:tcPr>
          <w:p w14:paraId="627AF46B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21FF99F8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тепловая электростанция</w:t>
            </w:r>
          </w:p>
        </w:tc>
      </w:tr>
      <w:tr w:rsidR="0073580D" w:rsidRPr="00DF2F4B" w14:paraId="72395E52" w14:textId="77777777" w:rsidTr="00E55FEF">
        <w:tc>
          <w:tcPr>
            <w:tcW w:w="1843" w:type="dxa"/>
            <w:vAlign w:val="center"/>
          </w:tcPr>
          <w:p w14:paraId="7263FDAC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ТЭЦ</w:t>
            </w:r>
          </w:p>
        </w:tc>
        <w:tc>
          <w:tcPr>
            <w:tcW w:w="425" w:type="dxa"/>
            <w:vAlign w:val="center"/>
          </w:tcPr>
          <w:p w14:paraId="01079145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1A5CB931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тепловая электроцентраль</w:t>
            </w:r>
          </w:p>
        </w:tc>
      </w:tr>
      <w:tr w:rsidR="0073580D" w:rsidRPr="00DF2F4B" w14:paraId="7FEB6A96" w14:textId="77777777" w:rsidTr="00E55FEF">
        <w:tc>
          <w:tcPr>
            <w:tcW w:w="1843" w:type="dxa"/>
            <w:vAlign w:val="center"/>
          </w:tcPr>
          <w:p w14:paraId="1DE46D1C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ФГБОУ</w:t>
            </w:r>
          </w:p>
        </w:tc>
        <w:tc>
          <w:tcPr>
            <w:tcW w:w="425" w:type="dxa"/>
            <w:vAlign w:val="center"/>
          </w:tcPr>
          <w:p w14:paraId="5F3A8A09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63CE6451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Федеральное государственное бюджетное образовательное учреждение.</w:t>
            </w:r>
          </w:p>
        </w:tc>
      </w:tr>
      <w:tr w:rsidR="0073580D" w:rsidRPr="00DF2F4B" w14:paraId="28005DF0" w14:textId="77777777" w:rsidTr="00E55FEF">
        <w:tc>
          <w:tcPr>
            <w:tcW w:w="1843" w:type="dxa"/>
            <w:vAlign w:val="center"/>
          </w:tcPr>
          <w:p w14:paraId="056503AB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ФГБУ</w:t>
            </w:r>
          </w:p>
        </w:tc>
        <w:tc>
          <w:tcPr>
            <w:tcW w:w="425" w:type="dxa"/>
            <w:vAlign w:val="center"/>
          </w:tcPr>
          <w:p w14:paraId="0F4A5E50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3310D677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Федеральное государственное бюджетное учреждение.</w:t>
            </w:r>
          </w:p>
        </w:tc>
      </w:tr>
      <w:tr w:rsidR="0073580D" w:rsidRPr="00DF2F4B" w14:paraId="14E5A7DC" w14:textId="77777777" w:rsidTr="00E55FEF">
        <w:tc>
          <w:tcPr>
            <w:tcW w:w="1843" w:type="dxa"/>
            <w:vAlign w:val="center"/>
          </w:tcPr>
          <w:p w14:paraId="31207756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ФГКУ</w:t>
            </w:r>
          </w:p>
        </w:tc>
        <w:tc>
          <w:tcPr>
            <w:tcW w:w="425" w:type="dxa"/>
            <w:vAlign w:val="center"/>
          </w:tcPr>
          <w:p w14:paraId="458EEC18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170423FF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Федеральные государственные казенные учреждения</w:t>
            </w:r>
          </w:p>
        </w:tc>
      </w:tr>
      <w:tr w:rsidR="0073580D" w:rsidRPr="00DF2F4B" w14:paraId="524B3995" w14:textId="77777777" w:rsidTr="00E55FEF">
        <w:tc>
          <w:tcPr>
            <w:tcW w:w="1843" w:type="dxa"/>
            <w:vAlign w:val="center"/>
          </w:tcPr>
          <w:p w14:paraId="49655B91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ФГУП</w:t>
            </w:r>
          </w:p>
        </w:tc>
        <w:tc>
          <w:tcPr>
            <w:tcW w:w="425" w:type="dxa"/>
            <w:vAlign w:val="center"/>
          </w:tcPr>
          <w:p w14:paraId="5076AFCD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74433B6A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Федеральное государственное унитарное предприятие</w:t>
            </w:r>
          </w:p>
        </w:tc>
      </w:tr>
      <w:tr w:rsidR="0073580D" w:rsidRPr="00DF2F4B" w14:paraId="6C6FA9AB" w14:textId="77777777" w:rsidTr="00E55FEF">
        <w:tc>
          <w:tcPr>
            <w:tcW w:w="1843" w:type="dxa"/>
            <w:vAlign w:val="center"/>
          </w:tcPr>
          <w:p w14:paraId="2AECEE82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ФЗ</w:t>
            </w:r>
          </w:p>
        </w:tc>
        <w:tc>
          <w:tcPr>
            <w:tcW w:w="425" w:type="dxa"/>
            <w:vAlign w:val="center"/>
          </w:tcPr>
          <w:p w14:paraId="5E86C1D9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72C78CC0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федеральный закон</w:t>
            </w:r>
          </w:p>
        </w:tc>
      </w:tr>
      <w:tr w:rsidR="0073580D" w:rsidRPr="00DF2F4B" w14:paraId="49B66434" w14:textId="77777777" w:rsidTr="00E55FEF">
        <w:tc>
          <w:tcPr>
            <w:tcW w:w="1843" w:type="dxa"/>
            <w:vAlign w:val="center"/>
          </w:tcPr>
          <w:p w14:paraId="12CCF225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ЦКБ</w:t>
            </w:r>
          </w:p>
        </w:tc>
        <w:tc>
          <w:tcPr>
            <w:tcW w:w="425" w:type="dxa"/>
            <w:vAlign w:val="center"/>
          </w:tcPr>
          <w:p w14:paraId="5B723401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4741FDE7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центральная клиническая больница</w:t>
            </w:r>
          </w:p>
        </w:tc>
      </w:tr>
      <w:tr w:rsidR="0073580D" w:rsidRPr="00DF2F4B" w14:paraId="0950EDEE" w14:textId="77777777" w:rsidTr="00E55FEF">
        <w:tc>
          <w:tcPr>
            <w:tcW w:w="1843" w:type="dxa"/>
            <w:vAlign w:val="center"/>
          </w:tcPr>
          <w:p w14:paraId="752EFE32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ЦТП</w:t>
            </w:r>
          </w:p>
        </w:tc>
        <w:tc>
          <w:tcPr>
            <w:tcW w:w="425" w:type="dxa"/>
            <w:vAlign w:val="center"/>
          </w:tcPr>
          <w:p w14:paraId="26DAC62B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31F118CB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центральный тепловой пункт</w:t>
            </w:r>
          </w:p>
        </w:tc>
      </w:tr>
      <w:tr w:rsidR="0073580D" w:rsidRPr="00DF2F4B" w14:paraId="75EAE78A" w14:textId="77777777" w:rsidTr="00E55FEF">
        <w:tc>
          <w:tcPr>
            <w:tcW w:w="1843" w:type="dxa"/>
            <w:vAlign w:val="center"/>
          </w:tcPr>
          <w:p w14:paraId="00C47033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ЭПБ</w:t>
            </w:r>
          </w:p>
        </w:tc>
        <w:tc>
          <w:tcPr>
            <w:tcW w:w="425" w:type="dxa"/>
            <w:vAlign w:val="center"/>
          </w:tcPr>
          <w:p w14:paraId="0B10F281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2433E528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экспертиза промышленной безопасности</w:t>
            </w:r>
          </w:p>
        </w:tc>
      </w:tr>
    </w:tbl>
    <w:p w14:paraId="5774766B" w14:textId="08D5C8EC" w:rsidR="006B1EF6" w:rsidRPr="00DF2F4B" w:rsidRDefault="006B1EF6" w:rsidP="0058215D">
      <w:pPr>
        <w:tabs>
          <w:tab w:val="left" w:pos="0"/>
        </w:tabs>
        <w:spacing w:line="348" w:lineRule="auto"/>
        <w:ind w:firstLine="0"/>
        <w:rPr>
          <w:rFonts w:eastAsia="Times New Roman" w:cs="Times New Roman"/>
          <w:bCs/>
          <w:szCs w:val="24"/>
          <w:lang w:eastAsia="ru-RU"/>
        </w:rPr>
        <w:sectPr w:rsidR="006B1EF6" w:rsidRPr="00DF2F4B" w:rsidSect="00CB6504">
          <w:pgSz w:w="11907" w:h="16840"/>
          <w:pgMar w:top="1134" w:right="850" w:bottom="1134" w:left="1701" w:header="567" w:footer="567" w:gutter="0"/>
          <w:cols w:space="708"/>
          <w:docGrid w:linePitch="360"/>
        </w:sectPr>
      </w:pPr>
    </w:p>
    <w:p w14:paraId="06937F62" w14:textId="40EDCA91" w:rsidR="00970B8A" w:rsidRPr="00970B8A" w:rsidRDefault="00970B8A" w:rsidP="00970B8A">
      <w:pPr>
        <w:pStyle w:val="1"/>
        <w:rPr>
          <w:rFonts w:eastAsia="Times New Roman"/>
          <w:lang w:eastAsia="ru-RU"/>
        </w:rPr>
      </w:pPr>
      <w:bookmarkStart w:id="14" w:name="_Toc213831435"/>
      <w:r w:rsidRPr="00970B8A">
        <w:rPr>
          <w:rFonts w:eastAsia="Times New Roman"/>
          <w:lang w:eastAsia="ru-RU"/>
        </w:rPr>
        <w:lastRenderedPageBreak/>
        <w:t>Обоснование метода и результатов обработки данных по отказам участков тепловых сетей (аварийным ситуациям), средней частоты отказов участков тепловых сетей (аварийных ситуаций) в каждой системе теплоснабжения</w:t>
      </w:r>
      <w:bookmarkEnd w:id="14"/>
    </w:p>
    <w:p w14:paraId="638A8C38" w14:textId="77777777" w:rsidR="00970B8A" w:rsidRPr="00970B8A" w:rsidRDefault="00970B8A" w:rsidP="00970B8A">
      <w:r w:rsidRPr="00970B8A">
        <w:t>Частота (интенсивность) отказов каждого участка тепловой сети измеряется с помощью показателя λ который имеет размерность [1/км/год] или [1/км/час]. Интенсивность отказов всей тепловой сети (без резервирования) по отношению к потребителю представляется как последовательное (в смысле надежности) соединение элементов, при котором отказ одного из всей совокупности элементов приводит к отказу все системы в целом. Средняя вероятность безотказной работы системы, состоящей из последовательно соединенных элементов, будет равна произведению вероятностей безотказной работы:</w:t>
      </w:r>
    </w:p>
    <w:p w14:paraId="55323455" w14:textId="703CAFF8" w:rsidR="00970B8A" w:rsidRPr="00970B8A" w:rsidRDefault="00970B8A" w:rsidP="00970B8A">
      <w:proofErr w:type="spellStart"/>
      <m:oMathPara>
        <m:oMath>
          <m:r>
            <m:rPr>
              <m:nor/>
            </m:rPr>
            <m:t>Рс</m:t>
          </m:r>
          <w:proofErr w:type="spellEnd"/>
          <m:r>
            <m:rPr>
              <m:nor/>
            </m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</w:rPr>
                <m:t>Pi</m:t>
              </m:r>
            </m:e>
          </m:nary>
          <m:r>
            <m:rPr>
              <m:sty m:val="p"/>
            </m:rPr>
            <w:rPr>
              <w:rFonts w:ascii="Cambria Math"/>
            </w:rPr>
            <m:t>=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e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-t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=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λ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i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sub>
                  </m:sSub>
                </m:e>
              </m:nary>
            </m:sup>
          </m:sSup>
          <m:r>
            <m:rPr>
              <m:sty m:val="p"/>
            </m:rPr>
            <w:rPr>
              <w:rFonts w:ascii="Cambria Math"/>
            </w:rPr>
            <m:t>=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λ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t</m:t>
              </m:r>
            </m:sup>
          </m:sSup>
          <m:r>
            <w:rPr>
              <w:rFonts w:ascii="Cambria Math" w:eastAsiaTheme="minorEastAsia" w:hAnsi="Cambria Math"/>
            </w:rPr>
            <m:t>.</m:t>
          </m:r>
        </m:oMath>
      </m:oMathPara>
    </w:p>
    <w:p w14:paraId="018F2A9F" w14:textId="77777777" w:rsidR="00970B8A" w:rsidRPr="00970B8A" w:rsidRDefault="00970B8A" w:rsidP="00970B8A">
      <w:r w:rsidRPr="00970B8A">
        <w:t xml:space="preserve">Интенсивность отказов всего последовательного соединения равна сумме интенсивностей отказов на каждом участке </w:t>
      </w:r>
    </w:p>
    <w:p w14:paraId="4EA3C862" w14:textId="61236FCB" w:rsidR="00AA519A" w:rsidRDefault="003872A1" w:rsidP="00D404C7">
      <w:pPr>
        <w:jc w:val="center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λ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sub>
          </m:sSub>
          <m:r>
            <m:rPr>
              <m:sty m:val="p"/>
            </m:rPr>
            <w:rPr>
              <w:rFonts w:asci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λ</m:t>
              </m:r>
            </m:e>
            <m:sub>
              <m:r>
                <m:rPr>
                  <m:sty m:val="p"/>
                </m:rPr>
                <w:rPr>
                  <w:rFonts w:asci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λ</m:t>
              </m:r>
            </m:e>
            <m:sub>
              <m:r>
                <m:rPr>
                  <m:sty m:val="p"/>
                </m:rPr>
                <w:rPr>
                  <w:rFonts w:asci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/>
            </w:rPr>
            <m:t>+</m:t>
          </m:r>
          <m:r>
            <m:rPr>
              <m:sty m:val="p"/>
            </m:rPr>
            <w:rPr>
              <w:rFonts w:ascii="Cambria Math" w:hAnsi="Cambria Math"/>
            </w:rPr>
            <m:t>…</m:t>
          </m:r>
          <m:r>
            <m:rPr>
              <m:sty m:val="p"/>
            </m:rPr>
            <w:rPr>
              <w:rFonts w:ascii="Cambria Math"/>
            </w:rPr>
            <m:t>+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λ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час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>,</m:t>
          </m:r>
        </m:oMath>
      </m:oMathPara>
    </w:p>
    <w:p w14:paraId="256A4AD9" w14:textId="6EBE0D6C" w:rsidR="00970B8A" w:rsidRPr="00970B8A" w:rsidRDefault="00970B8A" w:rsidP="00AA519A">
      <w:r w:rsidRPr="00970B8A">
        <w:t>где</w:t>
      </w:r>
      <w:r w:rsidR="00AA519A"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i</m:t>
            </m:r>
          </m:sub>
        </m:sSub>
      </m:oMath>
      <w:r w:rsidRPr="00970B8A">
        <w:t>- протяженность каждого участка, [км].</w:t>
      </w:r>
    </w:p>
    <w:p w14:paraId="79C62BB0" w14:textId="3B799557" w:rsidR="00970B8A" w:rsidRPr="00970B8A" w:rsidRDefault="00970B8A" w:rsidP="00970B8A">
      <w:r w:rsidRPr="00970B8A">
        <w:t xml:space="preserve">И, таким образом, чем выше значение интенсивности отказов системы, тем меньше вероятность безотказной работы. Параметр времени в этих выражениях всегда равен одному отопительному периоду, т.е. значение вероятности безотказной работы вычисляется как некоторая вероятность в конце каждого рабочего цикла (перед следующим ремонтным периодом). </w:t>
      </w:r>
    </w:p>
    <w:p w14:paraId="4286FC5E" w14:textId="77777777" w:rsidR="00970B8A" w:rsidRPr="00970B8A" w:rsidRDefault="00970B8A" w:rsidP="00970B8A">
      <w:pPr>
        <w:rPr>
          <w:rFonts w:eastAsia="Times New Roman"/>
          <w:lang w:eastAsia="ru-RU"/>
        </w:rPr>
      </w:pPr>
      <w:r w:rsidRPr="00970B8A">
        <w:rPr>
          <w:rFonts w:eastAsia="Times New Roman"/>
          <w:lang w:eastAsia="ru-RU"/>
        </w:rPr>
        <w:t xml:space="preserve">Интенсивность отказов каждого конкретного участка может быть разной, но самое главное, она зависит от времени эксплуатации участка (важно: не в процессе одного отопительного периода, а времени от начала его ввода в эксплуатацию). В нашей практике для описания параметрической зависимости интенсивности отказов мы применяем зависимость от срока эксплуатации, следующего вида, близкую по характеру к распределению </w:t>
      </w:r>
      <w:proofErr w:type="spellStart"/>
      <w:r w:rsidRPr="00970B8A">
        <w:rPr>
          <w:rFonts w:eastAsia="Times New Roman"/>
          <w:lang w:eastAsia="ru-RU"/>
        </w:rPr>
        <w:t>Вейбулла</w:t>
      </w:r>
      <w:proofErr w:type="spellEnd"/>
      <w:r w:rsidRPr="00970B8A">
        <w:rPr>
          <w:rFonts w:eastAsia="Times New Roman"/>
          <w:lang w:eastAsia="ru-RU"/>
        </w:rPr>
        <w:t>:</w:t>
      </w:r>
    </w:p>
    <w:p w14:paraId="24C67C08" w14:textId="77777777" w:rsidR="00AA519A" w:rsidRDefault="00970B8A" w:rsidP="00D404C7">
      <w:pPr>
        <w:jc w:val="center"/>
        <w:rPr>
          <w:rFonts w:eastAsia="Times New Roman"/>
          <w:lang w:eastAsia="ru-RU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/>
              <w:lang w:eastAsia="ru-RU"/>
            </w:rPr>
            <m:t>λ</m:t>
          </m:r>
          <m:d>
            <m:dPr>
              <m:ctrlPr>
                <w:rPr>
                  <w:rFonts w:ascii="Cambria Math" w:eastAsia="Times New Roman" w:hAnsi="Cambria Math"/>
                  <w:lang w:eastAsia="ru-RU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="Times New Roman" w:hAnsi="Cambria Math"/>
                  <w:lang w:eastAsia="ru-RU"/>
                </w:rPr>
                <m:t>t</m:t>
              </m:r>
            </m:e>
          </m:d>
          <m:r>
            <m:rPr>
              <m:sty m:val="p"/>
            </m:rPr>
            <w:rPr>
              <w:rFonts w:ascii="Cambria Math" w:eastAsia="Times New Roman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/>
                  <w:lang w:eastAsia="ru-RU"/>
                </w:rPr>
                <m:t>λ</m:t>
              </m:r>
            </m:e>
            <m:sub>
              <m:r>
                <m:rPr>
                  <m:sty m:val="p"/>
                </m:rPr>
                <w:rPr>
                  <w:rFonts w:ascii="Cambria Math" w:eastAsia="Times New Roman"/>
                  <w:lang w:eastAsia="ru-RU"/>
                </w:rPr>
                <m:t>0</m:t>
              </m:r>
            </m:sub>
          </m:sSub>
          <m:sSup>
            <m:sSupPr>
              <m:ctrlPr>
                <w:rPr>
                  <w:rFonts w:ascii="Cambria Math" w:eastAsia="Times New Roman" w:hAnsi="Cambria Math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/>
                  <w:lang w:eastAsia="ru-RU"/>
                </w:rPr>
                <m:t>(0.1</m:t>
              </m:r>
              <m:r>
                <m:rPr>
                  <m:sty m:val="p"/>
                </m:rPr>
                <w:rPr>
                  <w:rFonts w:ascii="Cambria Math" w:eastAsia="Times New Roman" w:hAnsi="Cambria Math"/>
                  <w:lang w:eastAsia="ru-RU"/>
                </w:rPr>
                <m:t>τ</m:t>
              </m:r>
              <m:r>
                <m:rPr>
                  <m:sty m:val="p"/>
                </m:rPr>
                <w:rPr>
                  <w:rFonts w:ascii="Cambria Math" w:eastAsia="Times New Roman"/>
                  <w:lang w:eastAsia="ru-RU"/>
                </w:rPr>
                <m:t>)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/>
                  <w:lang w:eastAsia="ru-RU"/>
                </w:rPr>
                <m:t>α-</m:t>
              </m:r>
              <m:r>
                <m:rPr>
                  <m:sty m:val="p"/>
                </m:rPr>
                <w:rPr>
                  <w:rFonts w:ascii="Cambria Math" w:eastAsia="Times New Roman"/>
                  <w:lang w:eastAsia="ru-RU"/>
                </w:rPr>
                <m:t>1</m:t>
              </m:r>
            </m:sup>
          </m:sSup>
          <m:r>
            <w:rPr>
              <w:rFonts w:ascii="Cambria Math" w:eastAsia="Times New Roman"/>
              <w:lang w:eastAsia="ru-RU"/>
            </w:rPr>
            <m:t>,</m:t>
          </m:r>
        </m:oMath>
      </m:oMathPara>
    </w:p>
    <w:p w14:paraId="5BE4E5ED" w14:textId="772E0629" w:rsidR="00970B8A" w:rsidRPr="00970B8A" w:rsidRDefault="00970B8A" w:rsidP="00AA519A">
      <w:pPr>
        <w:rPr>
          <w:lang w:eastAsia="ru-RU"/>
        </w:rPr>
      </w:pPr>
      <w:r w:rsidRPr="00970B8A">
        <w:rPr>
          <w:lang w:eastAsia="ru-RU"/>
        </w:rPr>
        <w:t>где</w:t>
      </w:r>
      <w:r w:rsidR="00AA519A">
        <w:rPr>
          <w:lang w:eastAsia="ru-RU"/>
        </w:rPr>
        <w:t xml:space="preserve"> </w:t>
      </w:r>
      <w:r w:rsidRPr="00970B8A">
        <w:rPr>
          <w:lang w:eastAsia="ru-RU"/>
        </w:rPr>
        <w:t>τ - срок эксплуатации участка [лет].</w:t>
      </w:r>
    </w:p>
    <w:p w14:paraId="290B96D8" w14:textId="56A8E7E0" w:rsidR="00970B8A" w:rsidRPr="00970B8A" w:rsidRDefault="00970B8A" w:rsidP="00970B8A">
      <w:pPr>
        <w:rPr>
          <w:rFonts w:eastAsia="Times New Roman"/>
          <w:lang w:eastAsia="ru-RU"/>
        </w:rPr>
      </w:pPr>
      <w:r w:rsidRPr="00970B8A">
        <w:rPr>
          <w:rFonts w:eastAsia="Times New Roman"/>
          <w:lang w:eastAsia="ru-RU"/>
        </w:rPr>
        <w:t xml:space="preserve">Характер изменения интенсивности отказов зависит от параметра α: при α &lt;1, </w:t>
      </w:r>
      <w:proofErr w:type="spellStart"/>
      <w:r w:rsidRPr="00970B8A">
        <w:rPr>
          <w:rFonts w:eastAsia="Times New Roman"/>
          <w:lang w:eastAsia="ru-RU"/>
        </w:rPr>
        <w:t>онамонотонно</w:t>
      </w:r>
      <w:proofErr w:type="spellEnd"/>
      <w:r w:rsidRPr="00970B8A">
        <w:rPr>
          <w:rFonts w:eastAsia="Times New Roman"/>
          <w:lang w:eastAsia="ru-RU"/>
        </w:rPr>
        <w:t xml:space="preserve"> убывает, при α&gt;1 - возрастает; при α=1 функция принимает вид λ(t)=λ</w:t>
      </w:r>
      <w:r w:rsidRPr="00D404C7">
        <w:rPr>
          <w:rFonts w:eastAsia="Times New Roman"/>
          <w:vertAlign w:val="subscript"/>
          <w:lang w:eastAsia="ru-RU"/>
        </w:rPr>
        <w:t>0</w:t>
      </w:r>
      <w:r w:rsidRPr="00970B8A">
        <w:rPr>
          <w:rFonts w:eastAsia="Times New Roman"/>
          <w:lang w:eastAsia="ru-RU"/>
        </w:rPr>
        <w:t>=</w:t>
      </w:r>
      <w:proofErr w:type="spellStart"/>
      <w:r w:rsidRPr="00970B8A">
        <w:rPr>
          <w:rFonts w:eastAsia="Times New Roman"/>
          <w:lang w:eastAsia="ru-RU"/>
        </w:rPr>
        <w:t>Const</w:t>
      </w:r>
      <w:proofErr w:type="spellEnd"/>
      <w:r w:rsidRPr="00970B8A">
        <w:rPr>
          <w:rFonts w:eastAsia="Times New Roman"/>
          <w:lang w:eastAsia="ru-RU"/>
        </w:rPr>
        <w:t>. λ</w:t>
      </w:r>
      <w:r w:rsidRPr="00D404C7">
        <w:rPr>
          <w:rFonts w:eastAsia="Times New Roman"/>
          <w:vertAlign w:val="subscript"/>
          <w:lang w:eastAsia="ru-RU"/>
        </w:rPr>
        <w:t>0</w:t>
      </w:r>
      <w:r w:rsidRPr="00970B8A">
        <w:rPr>
          <w:rFonts w:eastAsia="Times New Roman"/>
          <w:lang w:eastAsia="ru-RU"/>
        </w:rPr>
        <w:t>-это средневзвешенная частота (интенсивность) устойчивых отказов в конкретной системе теплоснабжения.</w:t>
      </w:r>
    </w:p>
    <w:p w14:paraId="5ECFF2DC" w14:textId="77B90786" w:rsidR="00970B8A" w:rsidRPr="00970B8A" w:rsidRDefault="00970B8A" w:rsidP="00970B8A">
      <w:r w:rsidRPr="00970B8A">
        <w:rPr>
          <w:rFonts w:eastAsia="Times New Roman"/>
          <w:lang w:eastAsia="ru-RU"/>
        </w:rPr>
        <w:lastRenderedPageBreak/>
        <w:t>Обработка значительного количества данных по отказам, позволяет использовать</w:t>
      </w:r>
      <w:r w:rsidR="00AA519A">
        <w:rPr>
          <w:rFonts w:eastAsia="Times New Roman"/>
          <w:lang w:eastAsia="ru-RU"/>
        </w:rPr>
        <w:t xml:space="preserve"> </w:t>
      </w:r>
      <w:r w:rsidRPr="00970B8A">
        <w:t>следующую зависимость для параметра формы интенсивности отказов:</w:t>
      </w:r>
    </w:p>
    <w:p w14:paraId="6AA4B983" w14:textId="15D2E507" w:rsidR="00970B8A" w:rsidRPr="00970B8A" w:rsidRDefault="00970B8A" w:rsidP="00970B8A">
      <m:oMathPara>
        <m:oMath>
          <m:r>
            <m:rPr>
              <m:sty m:val="p"/>
            </m:rPr>
            <w:rPr>
              <w:rFonts w:ascii="Cambria Math" w:hAnsi="Cambria Math"/>
            </w:rPr>
            <m:t>α</m:t>
          </m:r>
          <m:r>
            <m:rPr>
              <m:sty m:val="p"/>
            </m:rPr>
            <w:rPr>
              <w:rFonts w:asci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0,8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при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 xml:space="preserve"> 0&lt;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τ≤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 xml:space="preserve">3 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 xml:space="preserve">1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при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 xml:space="preserve"> 3&lt;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τ≤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17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0,5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(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τ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</w:rPr>
                            <m:t>20</m:t>
                          </m: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)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при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τ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&gt;17</m:t>
                  </m:r>
                </m:e>
              </m:eqArr>
            </m:e>
          </m:d>
        </m:oMath>
      </m:oMathPara>
    </w:p>
    <w:p w14:paraId="4C6DBD64" w14:textId="2A3E56D5" w:rsidR="00970B8A" w:rsidRPr="00970B8A" w:rsidRDefault="00970B8A" w:rsidP="00AA519A">
      <w:r w:rsidRPr="00970B8A">
        <w:t>Поскольку представленные статистические данные о технологических нарушениях, предоставленные, недостаточно полные, то среднее значение интенсивности отказов принимается равным λ</w:t>
      </w:r>
      <w:r w:rsidRPr="00AA519A">
        <w:rPr>
          <w:vertAlign w:val="subscript"/>
        </w:rPr>
        <w:t>0</w:t>
      </w:r>
      <w:r w:rsidRPr="00970B8A">
        <w:t>= 0,05 1/(год км)</w:t>
      </w:r>
    </w:p>
    <w:p w14:paraId="29078743" w14:textId="1B839E6B" w:rsidR="00970B8A" w:rsidRPr="00970B8A" w:rsidRDefault="00970B8A" w:rsidP="00970B8A">
      <w:r w:rsidRPr="00970B8A">
        <w:t xml:space="preserve">Значения интенсивности отказов λ(t) в зависимости от продолжительности эксплуатации </w:t>
      </w:r>
      <m:oMath>
        <m:r>
          <m:rPr>
            <m:sty m:val="p"/>
          </m:rPr>
          <w:rPr>
            <w:rFonts w:ascii="Cambria Math" w:hAnsi="Cambria Math"/>
          </w:rPr>
          <m:t>τ</m:t>
        </m:r>
      </m:oMath>
      <w:r w:rsidRPr="00970B8A">
        <w:t xml:space="preserve"> при значении λ</w:t>
      </w:r>
      <w:r w:rsidRPr="00AA519A">
        <w:rPr>
          <w:vertAlign w:val="subscript"/>
        </w:rPr>
        <w:t>0</w:t>
      </w:r>
      <w:r w:rsidRPr="00970B8A">
        <w:t xml:space="preserve">= 0,05 1/(год км) представлены </w:t>
      </w:r>
      <w:r w:rsidR="00AA519A">
        <w:t xml:space="preserve">на рисунке </w:t>
      </w:r>
      <w:r w:rsidR="00AA519A">
        <w:fldChar w:fldCharType="begin"/>
      </w:r>
      <w:r w:rsidR="00AA519A">
        <w:instrText xml:space="preserve"> REF _Ref213241845 \h  \* MERGEFORMAT </w:instrText>
      </w:r>
      <w:r w:rsidR="00AA519A">
        <w:fldChar w:fldCharType="separate"/>
      </w:r>
      <w:r w:rsidR="009929B1" w:rsidRPr="009929B1">
        <w:rPr>
          <w:rStyle w:val="af7"/>
        </w:rPr>
        <w:t xml:space="preserve">Рисунок </w:t>
      </w:r>
      <w:r w:rsidR="009929B1">
        <w:rPr>
          <w:noProof/>
        </w:rPr>
        <w:t>1</w:t>
      </w:r>
      <w:r w:rsidR="00AA519A">
        <w:fldChar w:fldCharType="end"/>
      </w:r>
      <w:r w:rsidR="00AA519A">
        <w:t xml:space="preserve"> и таблице </w:t>
      </w:r>
      <w:r w:rsidR="00AA519A">
        <w:fldChar w:fldCharType="begin"/>
      </w:r>
      <w:r w:rsidR="00AA519A">
        <w:instrText xml:space="preserve"> REF _Ref211441142 \h  \* MERGEFORMAT </w:instrText>
      </w:r>
      <w:r w:rsidR="00AA519A">
        <w:fldChar w:fldCharType="separate"/>
      </w:r>
      <w:r w:rsidR="009929B1" w:rsidRPr="009929B1">
        <w:rPr>
          <w:rStyle w:val="af7"/>
        </w:rPr>
        <w:t xml:space="preserve">Таблица </w:t>
      </w:r>
      <w:r w:rsidR="009929B1">
        <w:rPr>
          <w:noProof/>
        </w:rPr>
        <w:t>1</w:t>
      </w:r>
      <w:r w:rsidR="00AA519A">
        <w:fldChar w:fldCharType="end"/>
      </w:r>
      <w:r w:rsidR="00D404C7">
        <w:t>.</w:t>
      </w:r>
    </w:p>
    <w:p w14:paraId="5363D0D4" w14:textId="77777777" w:rsidR="00970B8A" w:rsidRPr="00AA519A" w:rsidRDefault="00970B8A" w:rsidP="00970B8A">
      <w:pPr>
        <w:autoSpaceDE w:val="0"/>
        <w:autoSpaceDN w:val="0"/>
        <w:adjustRightInd w:val="0"/>
        <w:ind w:firstLine="0"/>
        <w:jc w:val="center"/>
        <w:rPr>
          <w:rFonts w:eastAsia="Calibri" w:cs="Times New Roman"/>
          <w:color w:val="000000"/>
          <w:sz w:val="28"/>
          <w:szCs w:val="28"/>
        </w:rPr>
      </w:pPr>
      <w:r w:rsidRPr="00AA519A">
        <w:rPr>
          <w:rFonts w:eastAsia="Calibri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660CB77" wp14:editId="4A6A4E99">
            <wp:extent cx="5505450" cy="375285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375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4F2557" w14:textId="238DF3CE" w:rsidR="00D404C7" w:rsidRPr="00AA519A" w:rsidRDefault="00AA519A" w:rsidP="00970B8A">
      <w:pPr>
        <w:pStyle w:val="aff3"/>
      </w:pPr>
      <w:bookmarkStart w:id="15" w:name="_Ref213241845"/>
      <w:bookmarkStart w:id="16" w:name="_Toc213831970"/>
      <w:r w:rsidRPr="00AA519A">
        <w:t xml:space="preserve">Рисунок </w:t>
      </w:r>
      <w:r w:rsidRPr="00AA519A">
        <w:fldChar w:fldCharType="begin"/>
      </w:r>
      <w:r w:rsidRPr="00AA519A">
        <w:instrText xml:space="preserve"> SEQ Рисунок \* ARABIC </w:instrText>
      </w:r>
      <w:r w:rsidRPr="00AA519A">
        <w:fldChar w:fldCharType="separate"/>
      </w:r>
      <w:r w:rsidR="009929B1">
        <w:t>1</w:t>
      </w:r>
      <w:r w:rsidRPr="00AA519A">
        <w:fldChar w:fldCharType="end"/>
      </w:r>
      <w:bookmarkEnd w:id="15"/>
      <w:r w:rsidRPr="00AA519A">
        <w:t xml:space="preserve"> – </w:t>
      </w:r>
      <w:r w:rsidR="00970B8A" w:rsidRPr="00AA519A">
        <w:t>Зависимости интенсивности отказов от срока эксплуатации участка тепловой сети.</w:t>
      </w:r>
      <w:bookmarkEnd w:id="16"/>
    </w:p>
    <w:p w14:paraId="5463F160" w14:textId="77777777" w:rsidR="00D404C7" w:rsidRPr="00AA519A" w:rsidRDefault="00D404C7">
      <w:pPr>
        <w:spacing w:after="160" w:line="259" w:lineRule="auto"/>
        <w:ind w:firstLine="0"/>
        <w:jc w:val="left"/>
        <w:rPr>
          <w:rFonts w:cs="Times New Roman"/>
          <w:iCs/>
          <w:noProof/>
          <w:szCs w:val="26"/>
        </w:rPr>
      </w:pPr>
      <w:r w:rsidRPr="00AA519A">
        <w:br w:type="page"/>
      </w:r>
    </w:p>
    <w:p w14:paraId="725849A7" w14:textId="0A3C3739" w:rsidR="00970B8A" w:rsidRPr="00970B8A" w:rsidRDefault="00AA519A" w:rsidP="00970B8A">
      <w:pPr>
        <w:pStyle w:val="af4"/>
      </w:pPr>
      <w:bookmarkStart w:id="17" w:name="_Ref211441142"/>
      <w:bookmarkStart w:id="18" w:name="_Toc213831423"/>
      <w:r w:rsidRPr="00AA519A">
        <w:lastRenderedPageBreak/>
        <w:t xml:space="preserve">Таблица </w:t>
      </w:r>
      <w:fldSimple w:instr=" SEQ Таблица \* ARABIC ">
        <w:r w:rsidR="009929B1">
          <w:rPr>
            <w:noProof/>
          </w:rPr>
          <w:t>1</w:t>
        </w:r>
      </w:fldSimple>
      <w:bookmarkEnd w:id="17"/>
      <w:r w:rsidRPr="00AA519A">
        <w:t xml:space="preserve"> – </w:t>
      </w:r>
      <w:r w:rsidR="00970B8A" w:rsidRPr="00AA519A">
        <w:t>Значения</w:t>
      </w:r>
      <w:r w:rsidR="00970B8A" w:rsidRPr="00970B8A">
        <w:t xml:space="preserve"> интенсивности отказов от продолжительности эксплуатации</w:t>
      </w:r>
      <w:bookmarkEnd w:id="1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4"/>
        <w:gridCol w:w="856"/>
        <w:gridCol w:w="878"/>
        <w:gridCol w:w="835"/>
        <w:gridCol w:w="793"/>
        <w:gridCol w:w="810"/>
        <w:gridCol w:w="810"/>
        <w:gridCol w:w="845"/>
        <w:gridCol w:w="845"/>
        <w:gridCol w:w="845"/>
        <w:gridCol w:w="841"/>
      </w:tblGrid>
      <w:tr w:rsidR="00970B8A" w:rsidRPr="00970B8A" w14:paraId="2AEE945F" w14:textId="77777777" w:rsidTr="00970B8A">
        <w:tc>
          <w:tcPr>
            <w:tcW w:w="1555" w:type="dxa"/>
            <w:vMerge w:val="restart"/>
          </w:tcPr>
          <w:p w14:paraId="400E7DB6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440" w:type="dxa"/>
            <w:gridSpan w:val="10"/>
          </w:tcPr>
          <w:p w14:paraId="06F97448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Продолжительность работы участка теплосети, лет</w:t>
            </w:r>
          </w:p>
        </w:tc>
      </w:tr>
      <w:tr w:rsidR="00970B8A" w:rsidRPr="00970B8A" w14:paraId="3E37DB59" w14:textId="77777777" w:rsidTr="00970B8A">
        <w:tc>
          <w:tcPr>
            <w:tcW w:w="1555" w:type="dxa"/>
            <w:vMerge/>
          </w:tcPr>
          <w:p w14:paraId="1DBECC6B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5" w:type="dxa"/>
          </w:tcPr>
          <w:p w14:paraId="3BB4D86C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3" w:type="dxa"/>
          </w:tcPr>
          <w:p w14:paraId="23DF7FE0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8" w:type="dxa"/>
          </w:tcPr>
          <w:p w14:paraId="503989A5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4" w:type="dxa"/>
          </w:tcPr>
          <w:p w14:paraId="4A624D8A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22" w:type="dxa"/>
          </w:tcPr>
          <w:p w14:paraId="384595BA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2" w:type="dxa"/>
          </w:tcPr>
          <w:p w14:paraId="608DDE4E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49" w:type="dxa"/>
          </w:tcPr>
          <w:p w14:paraId="3D963918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49" w:type="dxa"/>
          </w:tcPr>
          <w:p w14:paraId="471910A1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49" w:type="dxa"/>
          </w:tcPr>
          <w:p w14:paraId="279FD232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49" w:type="dxa"/>
          </w:tcPr>
          <w:p w14:paraId="394F9C9C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970B8A" w:rsidRPr="00970B8A" w14:paraId="37E2B781" w14:textId="77777777" w:rsidTr="00970B8A">
        <w:tc>
          <w:tcPr>
            <w:tcW w:w="1555" w:type="dxa"/>
          </w:tcPr>
          <w:p w14:paraId="7FE6B487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Значение коэффициента α, </w:t>
            </w:r>
            <w:proofErr w:type="spellStart"/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ед</w:t>
            </w:r>
            <w:proofErr w:type="spellEnd"/>
          </w:p>
        </w:tc>
        <w:tc>
          <w:tcPr>
            <w:tcW w:w="865" w:type="dxa"/>
            <w:vAlign w:val="center"/>
          </w:tcPr>
          <w:p w14:paraId="50A89F05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83" w:type="dxa"/>
            <w:vAlign w:val="center"/>
          </w:tcPr>
          <w:p w14:paraId="6FE965F2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48" w:type="dxa"/>
            <w:vAlign w:val="center"/>
          </w:tcPr>
          <w:p w14:paraId="67F8DAAA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04" w:type="dxa"/>
            <w:vAlign w:val="center"/>
          </w:tcPr>
          <w:p w14:paraId="50E99F5F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22" w:type="dxa"/>
            <w:vAlign w:val="center"/>
          </w:tcPr>
          <w:p w14:paraId="2D93E3C4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22" w:type="dxa"/>
            <w:vAlign w:val="center"/>
          </w:tcPr>
          <w:p w14:paraId="1D95B165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49" w:type="dxa"/>
            <w:vAlign w:val="center"/>
          </w:tcPr>
          <w:p w14:paraId="12C32558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849" w:type="dxa"/>
            <w:vAlign w:val="center"/>
          </w:tcPr>
          <w:p w14:paraId="637C568A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849" w:type="dxa"/>
            <w:vAlign w:val="center"/>
          </w:tcPr>
          <w:p w14:paraId="3410E777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2,24</w:t>
            </w:r>
          </w:p>
        </w:tc>
        <w:tc>
          <w:tcPr>
            <w:tcW w:w="849" w:type="dxa"/>
            <w:vAlign w:val="center"/>
          </w:tcPr>
          <w:p w14:paraId="078C9953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2,88</w:t>
            </w:r>
          </w:p>
        </w:tc>
      </w:tr>
      <w:tr w:rsidR="00970B8A" w:rsidRPr="00970B8A" w14:paraId="0968A086" w14:textId="77777777" w:rsidTr="00970B8A">
        <w:tc>
          <w:tcPr>
            <w:tcW w:w="1555" w:type="dxa"/>
          </w:tcPr>
          <w:p w14:paraId="0FA6AC1A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Интенсивность отказов λ(t), 1/(год км)</w:t>
            </w:r>
          </w:p>
        </w:tc>
        <w:tc>
          <w:tcPr>
            <w:tcW w:w="865" w:type="dxa"/>
            <w:vAlign w:val="center"/>
          </w:tcPr>
          <w:p w14:paraId="08252BEE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0,079</w:t>
            </w:r>
          </w:p>
        </w:tc>
        <w:tc>
          <w:tcPr>
            <w:tcW w:w="883" w:type="dxa"/>
            <w:vAlign w:val="center"/>
          </w:tcPr>
          <w:p w14:paraId="1512EBB5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0,0636</w:t>
            </w:r>
          </w:p>
        </w:tc>
        <w:tc>
          <w:tcPr>
            <w:tcW w:w="848" w:type="dxa"/>
            <w:vAlign w:val="center"/>
          </w:tcPr>
          <w:p w14:paraId="11E9329C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04" w:type="dxa"/>
            <w:vAlign w:val="center"/>
          </w:tcPr>
          <w:p w14:paraId="3A473276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22" w:type="dxa"/>
            <w:vAlign w:val="center"/>
          </w:tcPr>
          <w:p w14:paraId="58679DA6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22" w:type="dxa"/>
            <w:vAlign w:val="center"/>
          </w:tcPr>
          <w:p w14:paraId="1A17DFC5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49" w:type="dxa"/>
            <w:vAlign w:val="center"/>
          </w:tcPr>
          <w:p w14:paraId="20F042B7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0,0641</w:t>
            </w:r>
          </w:p>
        </w:tc>
        <w:tc>
          <w:tcPr>
            <w:tcW w:w="849" w:type="dxa"/>
            <w:vAlign w:val="center"/>
          </w:tcPr>
          <w:p w14:paraId="3C3C1829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0,0990</w:t>
            </w:r>
          </w:p>
        </w:tc>
        <w:tc>
          <w:tcPr>
            <w:tcW w:w="849" w:type="dxa"/>
            <w:vAlign w:val="center"/>
          </w:tcPr>
          <w:p w14:paraId="6877A0C7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0,1954</w:t>
            </w:r>
          </w:p>
        </w:tc>
        <w:tc>
          <w:tcPr>
            <w:tcW w:w="849" w:type="dxa"/>
            <w:vAlign w:val="center"/>
          </w:tcPr>
          <w:p w14:paraId="505FE1DC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0,525</w:t>
            </w:r>
          </w:p>
        </w:tc>
      </w:tr>
    </w:tbl>
    <w:p w14:paraId="0DE2E1DD" w14:textId="77777777" w:rsidR="00970B8A" w:rsidRPr="00970B8A" w:rsidRDefault="00970B8A" w:rsidP="00970B8A">
      <w:pPr>
        <w:rPr>
          <w:lang w:eastAsia="ru-RU"/>
        </w:rPr>
      </w:pPr>
      <w:r w:rsidRPr="00970B8A">
        <w:rPr>
          <w:lang w:eastAsia="ru-RU"/>
        </w:rPr>
        <w:t>При использовании данной зависимости следует помнить о некоторых допущениях, которые были сделаны при отборе данных:</w:t>
      </w:r>
    </w:p>
    <w:p w14:paraId="53FFA311" w14:textId="77777777" w:rsidR="00970B8A" w:rsidRPr="00970B8A" w:rsidRDefault="00970B8A" w:rsidP="002A06CF">
      <w:pPr>
        <w:numPr>
          <w:ilvl w:val="0"/>
          <w:numId w:val="15"/>
        </w:numPr>
        <w:rPr>
          <w:lang w:eastAsia="ru-RU"/>
        </w:rPr>
      </w:pPr>
      <w:r w:rsidRPr="00970B8A">
        <w:rPr>
          <w:lang w:eastAsia="ru-RU"/>
        </w:rPr>
        <w:t>она применима только тогда, когда в тепловых сетях существует четкое разделение на эксплуатационный и ремонтный периоды;</w:t>
      </w:r>
    </w:p>
    <w:p w14:paraId="111F9D78" w14:textId="77777777" w:rsidR="00970B8A" w:rsidRPr="00970B8A" w:rsidRDefault="00970B8A" w:rsidP="002A06CF">
      <w:pPr>
        <w:numPr>
          <w:ilvl w:val="0"/>
          <w:numId w:val="15"/>
        </w:numPr>
        <w:rPr>
          <w:rFonts w:eastAsia="Calibri"/>
        </w:rPr>
      </w:pPr>
      <w:r w:rsidRPr="00970B8A">
        <w:rPr>
          <w:rFonts w:eastAsia="Calibri"/>
        </w:rPr>
        <w:t xml:space="preserve">в ремонтный период выполняются гидравлические испытания тепловой сети после каждого отказа. </w:t>
      </w:r>
    </w:p>
    <w:p w14:paraId="04E8B35A" w14:textId="4FF84D7D" w:rsidR="00970B8A" w:rsidRPr="00970B8A" w:rsidRDefault="00970B8A" w:rsidP="00970B8A">
      <w:pPr>
        <w:rPr>
          <w:rFonts w:eastAsia="Calibri"/>
        </w:rPr>
      </w:pPr>
      <w:r w:rsidRPr="00970B8A">
        <w:rPr>
          <w:rFonts w:eastAsia="Calibri"/>
        </w:rPr>
        <w:t>Отказ теплоснабжения потребителя – событие, приводящее к падению температуры в отапливаемых помещениях жилых и общественных зданий ниже +12</w:t>
      </w:r>
      <w:r w:rsidR="00AA519A">
        <w:rPr>
          <w:rFonts w:cs="Times New Roman"/>
          <w:lang w:eastAsia="ru-RU"/>
        </w:rPr>
        <w:t>°</w:t>
      </w:r>
      <w:r w:rsidRPr="00970B8A">
        <w:rPr>
          <w:rFonts w:eastAsia="Calibri"/>
        </w:rPr>
        <w:t xml:space="preserve">С, промышленных зданиях ниже +8 </w:t>
      </w:r>
      <w:proofErr w:type="spellStart"/>
      <w:r w:rsidRPr="00970B8A">
        <w:rPr>
          <w:rFonts w:eastAsia="Calibri"/>
          <w:vertAlign w:val="superscript"/>
        </w:rPr>
        <w:t>о</w:t>
      </w:r>
      <w:r w:rsidRPr="00970B8A">
        <w:rPr>
          <w:rFonts w:eastAsia="Calibri"/>
        </w:rPr>
        <w:t>С</w:t>
      </w:r>
      <w:proofErr w:type="spellEnd"/>
      <w:r w:rsidRPr="00970B8A">
        <w:rPr>
          <w:rFonts w:eastAsia="Calibri"/>
        </w:rPr>
        <w:t xml:space="preserve"> (СНиП 41-02-2003. Тепловые сети).</w:t>
      </w:r>
    </w:p>
    <w:p w14:paraId="6E35445B" w14:textId="77777777" w:rsidR="00970B8A" w:rsidRPr="00970B8A" w:rsidRDefault="00970B8A" w:rsidP="00970B8A">
      <w:pPr>
        <w:rPr>
          <w:rFonts w:eastAsia="Calibri"/>
        </w:rPr>
      </w:pPr>
      <w:r w:rsidRPr="00970B8A">
        <w:rPr>
          <w:rFonts w:eastAsia="Calibri"/>
        </w:rPr>
        <w:t xml:space="preserve">Например, для расчета времени снижения температуры в жилом здании используют формулу: </w:t>
      </w:r>
    </w:p>
    <w:p w14:paraId="3620AAA1" w14:textId="6A2D4B45" w:rsidR="00AA519A" w:rsidRDefault="003872A1" w:rsidP="00D404C7">
      <w:pPr>
        <w:jc w:val="center"/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="Calibri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eastAsia="Calibri" w:hAnsi="Cambria Math"/>
                </w:rPr>
                <m:t>в</m:t>
              </m:r>
            </m:sub>
          </m:sSub>
          <m:r>
            <w:rPr>
              <w:rFonts w:ascii="Cambria Math" w:eastAsia="Calibri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="Calibri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eastAsia="Calibri" w:hAnsi="Cambria Math"/>
                </w:rPr>
                <m:t>н</m:t>
              </m:r>
            </m:sub>
          </m:sSub>
          <m:r>
            <w:rPr>
              <w:rFonts w:ascii="Cambria Math" w:eastAsia="Calibri"/>
            </w:rPr>
            <m:t>+</m:t>
          </m:r>
          <m:f>
            <m:fPr>
              <m:ctrlPr>
                <w:rPr>
                  <w:rFonts w:ascii="Cambria Math" w:eastAsia="Calibri" w:hAnsi="Cambria Math"/>
                  <w:i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="Calibri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="Calibri"/>
                    </w:rPr>
                    <m:t>0</m:t>
                  </m:r>
                </m:sub>
              </m:sSub>
            </m:den>
          </m:f>
          <m:r>
            <w:rPr>
              <w:rFonts w:ascii="Cambria Math" w:eastAsia="Calibri"/>
            </w:rPr>
            <m:t>+</m:t>
          </m:r>
          <m:f>
            <m:fPr>
              <m:ctrlPr>
                <w:rPr>
                  <w:rFonts w:ascii="Cambria Math" w:eastAsia="Calibri" w:hAnsi="Cambria Math"/>
                  <w:i/>
                  <w:lang w:val="en-US"/>
                </w:rPr>
              </m:ctrlPr>
            </m:fPr>
            <m:num>
              <m:sSubSup>
                <m:sSubSupPr>
                  <m:ctrlPr>
                    <w:rPr>
                      <w:rFonts w:ascii="Cambria Math" w:eastAsia="Calibri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eastAsia="Calibri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Calibri" w:hAnsi="Cambria Math"/>
                    </w:rPr>
                    <m:t>в</m:t>
                  </m:r>
                </m:sub>
                <m:sup>
                  <m:r>
                    <w:rPr>
                      <w:rFonts w:ascii="Cambria Math" w:eastAsia="Calibri"/>
                    </w:rPr>
                    <m:t>,</m:t>
                  </m:r>
                </m:sup>
              </m:sSubSup>
              <m:r>
                <w:rPr>
                  <w:rFonts w:ascii="Cambria Math" w:eastAsia="Calibri" w:hAnsi="Cambria Math"/>
                </w:rPr>
                <m:t>-</m:t>
              </m:r>
              <m:sSub>
                <m:sSubPr>
                  <m:ctrlPr>
                    <w:rPr>
                      <w:rFonts w:ascii="Cambria Math" w:eastAsia="Calibri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Calibri" w:hAnsi="Cambria Math"/>
                    </w:rPr>
                    <m:t>н</m:t>
                  </m:r>
                </m:sub>
              </m:sSub>
              <m:r>
                <w:rPr>
                  <w:rFonts w:ascii="Cambria Math" w:eastAsia="Calibri" w:hAnsi="Cambria Math"/>
                </w:rPr>
                <m:t>-</m:t>
              </m:r>
              <m:box>
                <m:boxPr>
                  <m:ctrlPr>
                    <w:rPr>
                      <w:rFonts w:ascii="Cambria Math" w:eastAsia="Calibri" w:hAnsi="Cambria Math"/>
                      <w:i/>
                      <w:lang w:val="en-US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eastAsia="Calibri" w:hAnsi="Cambria Math"/>
                          <w:i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Calibri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/>
                              <w:lang w:val="en-US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eastAsia="Calibri"/>
                            </w:rPr>
                            <m:t>0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="Calibri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libri" w:hAnsi="Cambria Math"/>
                              <w:lang w:val="en-US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eastAsia="Calibri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eastAsia="Calibri" w:hAnsi="Cambria Math"/>
                          <w:lang w:val="en-US"/>
                        </w:rPr>
                        <m:t>V</m:t>
                      </m:r>
                    </m:den>
                  </m:f>
                </m:e>
              </m:box>
            </m:num>
            <m:den>
              <m:r>
                <m:rPr>
                  <m:sty m:val="p"/>
                </m:rPr>
                <w:rPr>
                  <w:rFonts w:ascii="Cambria Math" w:eastAsia="Calibri"/>
                  <w:lang w:val="en-US"/>
                </w:rPr>
                <m:t>exp</m:t>
              </m:r>
              <m:r>
                <m:rPr>
                  <m:sty m:val="p"/>
                </m:rPr>
                <w:rPr>
                  <w:rFonts w:ascii="Cambria Math" w:eastAsia="Calibri" w:hAnsi="Cambria Math"/>
                </w:rPr>
                <m:t>⁡</m:t>
              </m:r>
              <m:r>
                <w:rPr>
                  <w:rFonts w:ascii="Cambria Math" w:eastAsia="Calibri"/>
                </w:rPr>
                <m:t>(</m:t>
              </m:r>
              <m:f>
                <m:fPr>
                  <m:type m:val="skw"/>
                  <m:ctrlPr>
                    <w:rPr>
                      <w:rFonts w:ascii="Cambria Math" w:eastAsia="Calibri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lang w:val="en-US"/>
                    </w:rPr>
                    <m:t>z</m:t>
                  </m:r>
                </m:num>
                <m:den>
                  <m:r>
                    <w:rPr>
                      <w:rFonts w:ascii="Cambria Math" w:eastAsia="Calibri" w:hAnsi="Cambria Math"/>
                      <w:lang w:val="en-US"/>
                    </w:rPr>
                    <m:t>β</m:t>
                  </m:r>
                </m:den>
              </m:f>
              <m:r>
                <w:rPr>
                  <w:rFonts w:ascii="Cambria Math" w:eastAsia="Calibri"/>
                </w:rPr>
                <m:t>)</m:t>
              </m:r>
            </m:den>
          </m:f>
          <m:r>
            <w:rPr>
              <w:rFonts w:ascii="Cambria Math" w:eastAsia="Calibri" w:hAnsi="Cambria Math"/>
              <w:lang w:val="en-US"/>
            </w:rPr>
            <m:t>,</m:t>
          </m:r>
        </m:oMath>
      </m:oMathPara>
    </w:p>
    <w:p w14:paraId="7D952753" w14:textId="693BA3A2" w:rsidR="00970B8A" w:rsidRPr="00970B8A" w:rsidRDefault="00970B8A" w:rsidP="00AA519A">
      <w:pPr>
        <w:rPr>
          <w:lang w:eastAsia="ru-RU"/>
        </w:rPr>
      </w:pPr>
      <w:r w:rsidRPr="00970B8A">
        <w:rPr>
          <w:rFonts w:eastAsia="Calibri"/>
        </w:rPr>
        <w:t>где</w:t>
      </w:r>
      <w:r w:rsidR="00AA519A">
        <w:rPr>
          <w:rFonts w:eastAsia="Calibri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US" w:eastAsia="ru-RU"/>
              </w:rPr>
            </m:ctrlPr>
          </m:sSubPr>
          <m:e>
            <m:r>
              <w:rPr>
                <w:rFonts w:ascii="Cambria Math" w:hAnsi="Cambria Math"/>
                <w:lang w:val="en-US" w:eastAsia="ru-RU"/>
              </w:rPr>
              <m:t>t</m:t>
            </m:r>
          </m:e>
          <m:sub>
            <m:r>
              <w:rPr>
                <w:rFonts w:ascii="Cambria Math" w:hAnsi="Cambria Math"/>
                <w:lang w:eastAsia="ru-RU"/>
              </w:rPr>
              <m:t>в</m:t>
            </m:r>
          </m:sub>
        </m:sSub>
      </m:oMath>
      <w:r w:rsidRPr="00970B8A">
        <w:rPr>
          <w:lang w:eastAsia="ru-RU"/>
        </w:rPr>
        <w:t xml:space="preserve">- внутренняя температура, которая устанавливается в помещении через время </w:t>
      </w:r>
      <w:r w:rsidRPr="00970B8A">
        <w:rPr>
          <w:i/>
          <w:iCs/>
          <w:lang w:eastAsia="ru-RU"/>
        </w:rPr>
        <w:t xml:space="preserve">z </w:t>
      </w:r>
      <w:r w:rsidRPr="00970B8A">
        <w:rPr>
          <w:lang w:eastAsia="ru-RU"/>
        </w:rPr>
        <w:t xml:space="preserve">в часах, после наступления исходного события, </w:t>
      </w:r>
      <w:r w:rsidRPr="00970B8A">
        <w:rPr>
          <w:vertAlign w:val="superscript"/>
          <w:lang w:eastAsia="ru-RU"/>
        </w:rPr>
        <w:t>0</w:t>
      </w:r>
      <w:r w:rsidRPr="00970B8A">
        <w:rPr>
          <w:lang w:eastAsia="ru-RU"/>
        </w:rPr>
        <w:t>С;</w:t>
      </w:r>
    </w:p>
    <w:p w14:paraId="5E1292E3" w14:textId="77777777" w:rsidR="00970B8A" w:rsidRPr="00970B8A" w:rsidRDefault="00970B8A" w:rsidP="00970B8A">
      <w:pPr>
        <w:rPr>
          <w:lang w:eastAsia="ru-RU"/>
        </w:rPr>
      </w:pPr>
      <w:r w:rsidRPr="00970B8A">
        <w:rPr>
          <w:i/>
          <w:iCs/>
          <w:lang w:eastAsia="ru-RU"/>
        </w:rPr>
        <w:t xml:space="preserve">z </w:t>
      </w:r>
      <w:r w:rsidRPr="00970B8A">
        <w:rPr>
          <w:lang w:eastAsia="ru-RU"/>
        </w:rPr>
        <w:t>- время, отсчитываемое после начала исходного события, ч;</w:t>
      </w:r>
    </w:p>
    <w:p w14:paraId="0999F27F" w14:textId="77777777" w:rsidR="00970B8A" w:rsidRPr="00970B8A" w:rsidRDefault="003872A1" w:rsidP="00970B8A">
      <w:pPr>
        <w:rPr>
          <w:lang w:eastAsia="ru-RU"/>
        </w:rPr>
      </w:pPr>
      <m:oMath>
        <m:sSubSup>
          <m:sSubSupPr>
            <m:ctrlPr>
              <w:rPr>
                <w:rFonts w:ascii="Cambria Math" w:hAnsi="Cambria Math"/>
                <w:i/>
                <w:lang w:val="en-US" w:eastAsia="ru-RU"/>
              </w:rPr>
            </m:ctrlPr>
          </m:sSubSupPr>
          <m:e>
            <m:r>
              <w:rPr>
                <w:rFonts w:ascii="Cambria Math" w:hAnsi="Cambria Math"/>
                <w:lang w:val="en-US" w:eastAsia="ru-RU"/>
              </w:rPr>
              <m:t>t</m:t>
            </m:r>
          </m:e>
          <m:sub>
            <m:r>
              <w:rPr>
                <w:rFonts w:ascii="Cambria Math" w:hAnsi="Cambria Math"/>
                <w:lang w:eastAsia="ru-RU"/>
              </w:rPr>
              <m:t>в</m:t>
            </m:r>
          </m:sub>
          <m:sup>
            <m:r>
              <w:rPr>
                <w:rFonts w:ascii="Cambria Math"/>
                <w:lang w:eastAsia="ru-RU"/>
              </w:rPr>
              <m:t>,</m:t>
            </m:r>
          </m:sup>
        </m:sSubSup>
      </m:oMath>
      <w:r w:rsidR="00970B8A" w:rsidRPr="00970B8A">
        <w:rPr>
          <w:lang w:eastAsia="ru-RU"/>
        </w:rPr>
        <w:t xml:space="preserve">- температура в отапливаемом помещении, которая была в момент начала исходного события, </w:t>
      </w:r>
      <w:r w:rsidR="00970B8A" w:rsidRPr="00970B8A">
        <w:rPr>
          <w:vertAlign w:val="superscript"/>
          <w:lang w:eastAsia="ru-RU"/>
        </w:rPr>
        <w:t>0</w:t>
      </w:r>
      <w:r w:rsidR="00970B8A" w:rsidRPr="00970B8A">
        <w:rPr>
          <w:lang w:eastAsia="ru-RU"/>
        </w:rPr>
        <w:t>С;</w:t>
      </w:r>
    </w:p>
    <w:p w14:paraId="71F8B86B" w14:textId="5F0E418D" w:rsidR="00970B8A" w:rsidRPr="00970B8A" w:rsidRDefault="003872A1" w:rsidP="00970B8A">
      <w:pPr>
        <w:rPr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lang w:val="en-US" w:eastAsia="ru-RU"/>
              </w:rPr>
            </m:ctrlPr>
          </m:sSubPr>
          <m:e>
            <m:r>
              <w:rPr>
                <w:rFonts w:ascii="Cambria Math" w:hAnsi="Cambria Math"/>
                <w:lang w:val="en-US" w:eastAsia="ru-RU"/>
              </w:rPr>
              <m:t>t</m:t>
            </m:r>
          </m:e>
          <m:sub>
            <m:r>
              <w:rPr>
                <w:rFonts w:ascii="Cambria Math" w:hAnsi="Cambria Math"/>
                <w:lang w:eastAsia="ru-RU"/>
              </w:rPr>
              <m:t>н</m:t>
            </m:r>
          </m:sub>
        </m:sSub>
      </m:oMath>
      <w:r w:rsidR="00970B8A" w:rsidRPr="00970B8A">
        <w:rPr>
          <w:lang w:eastAsia="ru-RU"/>
        </w:rPr>
        <w:t xml:space="preserve">- температура наружного воздуха, усредненная на периоде времени </w:t>
      </w:r>
      <w:r w:rsidR="00970B8A" w:rsidRPr="00970B8A">
        <w:rPr>
          <w:i/>
          <w:iCs/>
          <w:lang w:eastAsia="ru-RU"/>
        </w:rPr>
        <w:t xml:space="preserve">z </w:t>
      </w:r>
      <w:r w:rsidR="00970B8A" w:rsidRPr="00970B8A">
        <w:rPr>
          <w:lang w:eastAsia="ru-RU"/>
        </w:rPr>
        <w:t xml:space="preserve">, </w:t>
      </w:r>
      <w:r w:rsidR="00AA519A">
        <w:rPr>
          <w:rFonts w:cs="Times New Roman"/>
          <w:lang w:eastAsia="ru-RU"/>
        </w:rPr>
        <w:t>°</w:t>
      </w:r>
      <w:r w:rsidR="00970B8A" w:rsidRPr="00970B8A">
        <w:rPr>
          <w:lang w:eastAsia="ru-RU"/>
        </w:rPr>
        <w:t>С;</w:t>
      </w:r>
    </w:p>
    <w:p w14:paraId="6DC7C93E" w14:textId="77777777" w:rsidR="00970B8A" w:rsidRPr="00970B8A" w:rsidRDefault="003872A1" w:rsidP="00970B8A">
      <w:pPr>
        <w:rPr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lang w:val="en-US" w:eastAsia="ru-RU"/>
              </w:rPr>
            </m:ctrlPr>
          </m:sSubPr>
          <m:e>
            <m:r>
              <w:rPr>
                <w:rFonts w:ascii="Cambria Math" w:hAnsi="Cambria Math"/>
                <w:lang w:val="en-US" w:eastAsia="ru-RU"/>
              </w:rPr>
              <m:t>Q</m:t>
            </m:r>
          </m:e>
          <m:sub>
            <m:r>
              <w:rPr>
                <w:rFonts w:ascii="Cambria Math"/>
                <w:lang w:eastAsia="ru-RU"/>
              </w:rPr>
              <m:t>0</m:t>
            </m:r>
          </m:sub>
        </m:sSub>
      </m:oMath>
      <w:r w:rsidR="00970B8A" w:rsidRPr="00970B8A">
        <w:rPr>
          <w:i/>
          <w:iCs/>
          <w:lang w:eastAsia="ru-RU"/>
        </w:rPr>
        <w:t xml:space="preserve"> </w:t>
      </w:r>
      <w:r w:rsidR="00970B8A" w:rsidRPr="00970B8A">
        <w:rPr>
          <w:lang w:eastAsia="ru-RU"/>
        </w:rPr>
        <w:t>- подача теплоты в помещение, Дж/ч;</w:t>
      </w:r>
    </w:p>
    <w:p w14:paraId="248050C7" w14:textId="29C04503" w:rsidR="00970B8A" w:rsidRPr="00970B8A" w:rsidRDefault="003872A1" w:rsidP="00970B8A">
      <w:pPr>
        <w:rPr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lang w:val="en-US" w:eastAsia="ru-RU"/>
              </w:rPr>
            </m:ctrlPr>
          </m:sSubPr>
          <m:e>
            <m:r>
              <w:rPr>
                <w:rFonts w:ascii="Cambria Math" w:hAnsi="Cambria Math"/>
                <w:lang w:val="en-US" w:eastAsia="ru-RU"/>
              </w:rPr>
              <m:t>q</m:t>
            </m:r>
          </m:e>
          <m:sub>
            <m:r>
              <w:rPr>
                <w:rFonts w:ascii="Cambria Math"/>
                <w:lang w:eastAsia="ru-RU"/>
              </w:rPr>
              <m:t>0</m:t>
            </m:r>
          </m:sub>
        </m:sSub>
        <m:r>
          <w:rPr>
            <w:rFonts w:ascii="Cambria Math" w:hAnsi="Cambria Math"/>
            <w:lang w:val="en-US" w:eastAsia="ru-RU"/>
          </w:rPr>
          <m:t>V</m:t>
        </m:r>
      </m:oMath>
      <w:r w:rsidR="00970B8A" w:rsidRPr="00970B8A">
        <w:rPr>
          <w:i/>
          <w:iCs/>
          <w:lang w:eastAsia="ru-RU"/>
        </w:rPr>
        <w:t xml:space="preserve"> </w:t>
      </w:r>
      <w:r w:rsidR="00970B8A" w:rsidRPr="00970B8A">
        <w:rPr>
          <w:lang w:eastAsia="ru-RU"/>
        </w:rPr>
        <w:t>- удельные расчетные тепловые потери здания, Дж/(ч</w:t>
      </w:r>
      <w:r w:rsidR="00AA519A">
        <w:rPr>
          <w:rFonts w:cs="Times New Roman"/>
          <w:lang w:eastAsia="ru-RU"/>
        </w:rPr>
        <w:t>·°</w:t>
      </w:r>
      <w:r w:rsidR="00970B8A" w:rsidRPr="00970B8A">
        <w:rPr>
          <w:lang w:eastAsia="ru-RU"/>
        </w:rPr>
        <w:t>С);</w:t>
      </w:r>
    </w:p>
    <w:p w14:paraId="69A7A281" w14:textId="77777777" w:rsidR="00970B8A" w:rsidRPr="00970B8A" w:rsidRDefault="00970B8A" w:rsidP="00970B8A">
      <w:pPr>
        <w:rPr>
          <w:lang w:eastAsia="ru-RU"/>
        </w:rPr>
      </w:pPr>
      <w:r w:rsidRPr="00970B8A">
        <w:rPr>
          <w:lang w:eastAsia="ru-RU"/>
        </w:rPr>
        <w:t>β - коэффициент аккумуляции помещения (здания), ч.</w:t>
      </w:r>
    </w:p>
    <w:p w14:paraId="5F122240" w14:textId="77777777" w:rsidR="00970B8A" w:rsidRPr="00970B8A" w:rsidRDefault="00970B8A" w:rsidP="00970B8A">
      <w:pPr>
        <w:rPr>
          <w:lang w:eastAsia="ru-RU"/>
        </w:rPr>
      </w:pPr>
      <w:r w:rsidRPr="00970B8A">
        <w:rPr>
          <w:lang w:eastAsia="ru-RU"/>
        </w:rPr>
        <w:t>Для расчета времени снижения температуры в жилом задании до +12</w:t>
      </w:r>
      <w:r w:rsidRPr="00970B8A">
        <w:rPr>
          <w:rFonts w:hAnsi="Cambria Math"/>
          <w:lang w:eastAsia="ru-RU"/>
        </w:rPr>
        <w:t>⁰</w:t>
      </w:r>
      <w:r w:rsidRPr="00970B8A">
        <w:rPr>
          <w:lang w:eastAsia="ru-RU"/>
        </w:rPr>
        <w:t>С при</w:t>
      </w:r>
    </w:p>
    <w:p w14:paraId="55B8E6F6" w14:textId="77777777" w:rsidR="00970B8A" w:rsidRPr="00970B8A" w:rsidRDefault="00970B8A" w:rsidP="00970B8A">
      <w:pPr>
        <w:rPr>
          <w:lang w:eastAsia="ru-RU"/>
        </w:rPr>
      </w:pPr>
      <w:r w:rsidRPr="00970B8A">
        <w:rPr>
          <w:lang w:eastAsia="ru-RU"/>
        </w:rPr>
        <w:t xml:space="preserve">внезапном прекращении теплоснабжения эта формула при </w:t>
      </w:r>
      <m:oMath>
        <m:f>
          <m:fPr>
            <m:ctrlPr>
              <w:rPr>
                <w:rFonts w:ascii="Cambria Math" w:hAnsi="Cambria Math"/>
                <w:i/>
                <w:lang w:val="en-US" w:eastAsia="ru-RU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 w:eastAsia="ru-RU"/>
                  </w:rPr>
                </m:ctrlPr>
              </m:sSubPr>
              <m:e>
                <m:r>
                  <w:rPr>
                    <w:rFonts w:ascii="Cambria Math" w:hAnsi="Cambria Math"/>
                    <w:lang w:val="en-US" w:eastAsia="ru-RU"/>
                  </w:rPr>
                  <m:t>Q</m:t>
                </m:r>
              </m:e>
              <m:sub>
                <m:r>
                  <w:rPr>
                    <w:rFonts w:ascii="Cambria Math"/>
                    <w:lang w:eastAsia="ru-RU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 w:eastAsia="ru-RU"/>
                  </w:rPr>
                </m:ctrlPr>
              </m:sSubPr>
              <m:e>
                <m:r>
                  <w:rPr>
                    <w:rFonts w:ascii="Cambria Math" w:hAnsi="Cambria Math"/>
                    <w:lang w:val="en-US" w:eastAsia="ru-RU"/>
                  </w:rPr>
                  <m:t>q</m:t>
                </m:r>
              </m:e>
              <m:sub>
                <m:r>
                  <w:rPr>
                    <w:rFonts w:ascii="Cambria Math"/>
                    <w:lang w:eastAsia="ru-RU"/>
                  </w:rPr>
                  <m:t>0</m:t>
                </m:r>
              </m:sub>
            </m:sSub>
            <m:r>
              <w:rPr>
                <w:rFonts w:ascii="Cambria Math" w:hAnsi="Cambria Math"/>
                <w:lang w:val="en-US" w:eastAsia="ru-RU"/>
              </w:rPr>
              <m:t>V</m:t>
            </m:r>
          </m:den>
        </m:f>
        <m:r>
          <w:rPr>
            <w:rFonts w:ascii="Cambria Math"/>
            <w:lang w:eastAsia="ru-RU"/>
          </w:rPr>
          <m:t>=</m:t>
        </m:r>
      </m:oMath>
      <w:r w:rsidRPr="00970B8A">
        <w:rPr>
          <w:lang w:eastAsia="ru-RU"/>
        </w:rPr>
        <w:t>0</w:t>
      </w:r>
      <w:r w:rsidRPr="00970B8A">
        <w:rPr>
          <w:i/>
          <w:iCs/>
          <w:lang w:eastAsia="ru-RU"/>
        </w:rPr>
        <w:t xml:space="preserve"> </w:t>
      </w:r>
      <w:r w:rsidRPr="00970B8A">
        <w:rPr>
          <w:lang w:eastAsia="ru-RU"/>
        </w:rPr>
        <w:t>имеет следующий вид:</w:t>
      </w:r>
    </w:p>
    <w:p w14:paraId="50974CDE" w14:textId="3C055CF6" w:rsidR="00AA519A" w:rsidRDefault="00970B8A" w:rsidP="00D404C7">
      <w:pPr>
        <w:jc w:val="center"/>
        <w:rPr>
          <w:lang w:eastAsia="ru-RU"/>
        </w:rPr>
      </w:pPr>
      <m:oMathPara>
        <m:oMath>
          <m:r>
            <w:rPr>
              <w:rFonts w:ascii="Cambria Math" w:hAnsi="Cambria Math"/>
              <w:lang w:eastAsia="ru-RU"/>
            </w:rPr>
            <m:t>z</m:t>
          </m:r>
          <m:r>
            <w:rPr>
              <w:rFonts w:ascii="Cambria Math"/>
              <w:lang w:eastAsia="ru-RU"/>
            </w:rPr>
            <m:t>=</m:t>
          </m:r>
          <m:r>
            <w:rPr>
              <w:rFonts w:ascii="Cambria Math" w:hAnsi="Cambria Math"/>
              <w:lang w:eastAsia="ru-RU"/>
            </w:rPr>
            <m:t>β*</m:t>
          </m:r>
          <m:func>
            <m:funcPr>
              <m:ctrlPr>
                <w:rPr>
                  <w:rFonts w:ascii="Cambria Math" w:hAnsi="Cambria Math"/>
                  <w:i/>
                  <w:lang w:eastAsia="ru-RU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/>
                  <w:lang w:eastAsia="ru-RU"/>
                </w:rPr>
                <m:t>ln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  <w:lang w:eastAsia="ru-RU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ru-RU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eastAsia="ru-RU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eastAsia="ru-RU"/>
                            </w:rPr>
                            <m:t>в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eastAsia="ru-RU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 w:eastAsia="ru-RU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eastAsia="ru-RU"/>
                            </w:rPr>
                            <m:t>н</m:t>
                          </m:r>
                        </m:sub>
                      </m:sSub>
                    </m:e>
                  </m:d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i/>
                          <w:lang w:eastAsia="ru-RU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 w:eastAsia="ru-RU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eastAsia="ru-RU"/>
                            </w:rPr>
                            <m:t>в</m:t>
                          </m:r>
                          <m:r>
                            <w:rPr>
                              <w:rFonts w:ascii="Cambria Math"/>
                              <w:lang w:eastAsia="ru-RU"/>
                            </w:rPr>
                            <m:t>,</m:t>
                          </m:r>
                          <m:r>
                            <w:rPr>
                              <w:rFonts w:ascii="Cambria Math" w:hAnsi="Cambria Math"/>
                              <w:lang w:eastAsia="ru-RU"/>
                            </w:rPr>
                            <m:t>а</m:t>
                          </m:r>
                        </m:sub>
                      </m:sSub>
                      <m:r>
                        <w:rPr>
                          <w:rFonts w:ascii="Cambria Math" w:hAnsi="Cambria Math"/>
                          <w:lang w:eastAsia="ru-RU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 w:eastAsia="ru-RU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eastAsia="ru-RU"/>
                            </w:rPr>
                            <m:t>н</m:t>
                          </m:r>
                        </m:sub>
                      </m:sSub>
                    </m:e>
                  </m:d>
                </m:den>
              </m:f>
            </m:e>
          </m:func>
          <m:r>
            <w:rPr>
              <w:rFonts w:ascii="Cambria Math" w:hAnsi="Cambria Math"/>
              <w:lang w:eastAsia="ru-RU"/>
            </w:rPr>
            <m:t>,</m:t>
          </m:r>
        </m:oMath>
      </m:oMathPara>
    </w:p>
    <w:p w14:paraId="4956DC42" w14:textId="023AF393" w:rsidR="00970B8A" w:rsidRPr="00970B8A" w:rsidRDefault="00970B8A" w:rsidP="00AA519A">
      <w:pPr>
        <w:rPr>
          <w:lang w:eastAsia="ru-RU"/>
        </w:rPr>
      </w:pPr>
      <w:r w:rsidRPr="00970B8A">
        <w:rPr>
          <w:lang w:eastAsia="ru-RU"/>
        </w:rPr>
        <w:lastRenderedPageBreak/>
        <w:t>где</w:t>
      </w:r>
      <w:r w:rsidR="00AA519A">
        <w:rPr>
          <w:lang w:eastAsia="ru-R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eastAsia="ru-RU"/>
              </w:rPr>
            </m:ctrlPr>
          </m:sSubPr>
          <m:e>
            <m:r>
              <w:rPr>
                <w:rFonts w:ascii="Cambria Math" w:hAnsi="Cambria Math"/>
                <w:lang w:val="en-US" w:eastAsia="ru-RU"/>
              </w:rPr>
              <m:t>t</m:t>
            </m:r>
          </m:e>
          <m:sub>
            <m:r>
              <w:rPr>
                <w:rFonts w:ascii="Cambria Math"/>
                <w:lang w:eastAsia="ru-RU"/>
              </w:rPr>
              <m:t>в</m:t>
            </m:r>
            <m:r>
              <w:rPr>
                <w:rFonts w:ascii="Cambria Math"/>
                <w:lang w:eastAsia="ru-RU"/>
              </w:rPr>
              <m:t>,</m:t>
            </m:r>
            <m:r>
              <w:rPr>
                <w:rFonts w:ascii="Cambria Math"/>
                <w:lang w:eastAsia="ru-RU"/>
              </w:rPr>
              <m:t>а</m:t>
            </m:r>
          </m:sub>
        </m:sSub>
      </m:oMath>
      <w:r w:rsidRPr="00970B8A">
        <w:rPr>
          <w:lang w:eastAsia="ru-RU"/>
        </w:rPr>
        <w:t xml:space="preserve">-внутренняя температура, которая устанавливается критерием отказа теплоснабжения (+12 </w:t>
      </w:r>
      <w:r w:rsidRPr="00970B8A">
        <w:rPr>
          <w:vertAlign w:val="superscript"/>
          <w:lang w:eastAsia="ru-RU"/>
        </w:rPr>
        <w:t>0</w:t>
      </w:r>
      <w:r w:rsidRPr="00970B8A">
        <w:rPr>
          <w:lang w:eastAsia="ru-RU"/>
        </w:rPr>
        <w:t>С для жилых зданий);</w:t>
      </w:r>
    </w:p>
    <w:p w14:paraId="244CB67B" w14:textId="1BD71E5A" w:rsidR="00970B8A" w:rsidRPr="00970B8A" w:rsidRDefault="00970B8A" w:rsidP="00970B8A">
      <w:pPr>
        <w:rPr>
          <w:lang w:eastAsia="ru-RU"/>
        </w:rPr>
      </w:pPr>
      <w:r w:rsidRPr="00970B8A">
        <w:rPr>
          <w:lang w:eastAsia="ru-RU"/>
        </w:rPr>
        <w:t xml:space="preserve">Расчет проводится для каждой градации повторяемости температуры наружного воздуха, для </w:t>
      </w:r>
      <w:proofErr w:type="spellStart"/>
      <w:r w:rsidRPr="00970B8A">
        <w:rPr>
          <w:lang w:eastAsia="ru-RU"/>
        </w:rPr>
        <w:t>г.о</w:t>
      </w:r>
      <w:proofErr w:type="spellEnd"/>
      <w:r w:rsidRPr="00970B8A">
        <w:rPr>
          <w:lang w:eastAsia="ru-RU"/>
        </w:rPr>
        <w:t xml:space="preserve">. Реутов (см. таблицу </w:t>
      </w:r>
      <w:r w:rsidR="00AA519A">
        <w:rPr>
          <w:lang w:eastAsia="ru-RU"/>
        </w:rPr>
        <w:fldChar w:fldCharType="begin"/>
      </w:r>
      <w:r w:rsidR="00AA519A">
        <w:rPr>
          <w:lang w:eastAsia="ru-RU"/>
        </w:rPr>
        <w:instrText xml:space="preserve"> REF _Ref213694266 \h  \* MERGEFORMAT </w:instrText>
      </w:r>
      <w:r w:rsidR="00AA519A">
        <w:rPr>
          <w:lang w:eastAsia="ru-RU"/>
        </w:rPr>
      </w:r>
      <w:r w:rsidR="00AA519A">
        <w:rPr>
          <w:lang w:eastAsia="ru-RU"/>
        </w:rPr>
        <w:fldChar w:fldCharType="separate"/>
      </w:r>
      <w:r w:rsidR="009929B1" w:rsidRPr="009929B1">
        <w:rPr>
          <w:rStyle w:val="af7"/>
        </w:rPr>
        <w:t xml:space="preserve">Таблица </w:t>
      </w:r>
      <w:r w:rsidR="009929B1">
        <w:rPr>
          <w:noProof/>
        </w:rPr>
        <w:t>2</w:t>
      </w:r>
      <w:r w:rsidR="00AA519A">
        <w:rPr>
          <w:lang w:eastAsia="ru-RU"/>
        </w:rPr>
        <w:fldChar w:fldCharType="end"/>
      </w:r>
      <w:r w:rsidRPr="00970B8A">
        <w:rPr>
          <w:lang w:eastAsia="ru-RU"/>
        </w:rPr>
        <w:t>) при коэффициенте аккумуляции жилого здания β=40 часов.</w:t>
      </w:r>
    </w:p>
    <w:p w14:paraId="2E0152BE" w14:textId="0226D099" w:rsidR="00970B8A" w:rsidRPr="00970B8A" w:rsidRDefault="00AA519A" w:rsidP="00970B8A">
      <w:pPr>
        <w:pStyle w:val="af4"/>
      </w:pPr>
      <w:bookmarkStart w:id="19" w:name="_Ref213694266"/>
      <w:bookmarkStart w:id="20" w:name="_Toc213831424"/>
      <w:r w:rsidRPr="00AA519A">
        <w:t xml:space="preserve">Таблица </w:t>
      </w:r>
      <w:fldSimple w:instr=" SEQ Таблица \* ARABIC ">
        <w:r w:rsidR="009929B1">
          <w:rPr>
            <w:noProof/>
          </w:rPr>
          <w:t>2</w:t>
        </w:r>
      </w:fldSimple>
      <w:bookmarkEnd w:id="19"/>
      <w:r w:rsidRPr="00AA519A">
        <w:t xml:space="preserve"> – </w:t>
      </w:r>
      <w:r w:rsidR="00970B8A" w:rsidRPr="00970B8A">
        <w:t>Расчет времени снижения температуры внутри отапливаемого помещения</w:t>
      </w:r>
      <w:bookmarkEnd w:id="2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2"/>
        <w:gridCol w:w="3305"/>
        <w:gridCol w:w="3305"/>
      </w:tblGrid>
      <w:tr w:rsidR="00970B8A" w:rsidRPr="00970B8A" w14:paraId="0D9AD2AF" w14:textId="77777777" w:rsidTr="00970B8A">
        <w:trPr>
          <w:tblHeader/>
        </w:trPr>
        <w:tc>
          <w:tcPr>
            <w:tcW w:w="3331" w:type="dxa"/>
            <w:vAlign w:val="center"/>
          </w:tcPr>
          <w:p w14:paraId="03D0167F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Температура наружного воздуха, </w:t>
            </w:r>
            <w:r w:rsidRPr="00970B8A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332" w:type="dxa"/>
            <w:vAlign w:val="center"/>
          </w:tcPr>
          <w:p w14:paraId="60FBC6F3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Повторяемость температур наружного воздуха, час</w:t>
            </w:r>
          </w:p>
        </w:tc>
        <w:tc>
          <w:tcPr>
            <w:tcW w:w="3332" w:type="dxa"/>
            <w:vAlign w:val="center"/>
          </w:tcPr>
          <w:p w14:paraId="360C36B0" w14:textId="77777777" w:rsidR="00970B8A" w:rsidRPr="00970B8A" w:rsidRDefault="00970B8A" w:rsidP="00970B8A">
            <w:pPr>
              <w:spacing w:after="200" w:line="276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Время снижения температуры воздуха внутри отапливаемого помещения до +12 </w:t>
            </w:r>
            <w:r w:rsidRPr="00970B8A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0</w:t>
            </w: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С</w:t>
            </w:r>
          </w:p>
        </w:tc>
      </w:tr>
      <w:tr w:rsidR="00970B8A" w:rsidRPr="00970B8A" w14:paraId="4A365412" w14:textId="77777777" w:rsidTr="00970B8A">
        <w:tc>
          <w:tcPr>
            <w:tcW w:w="3331" w:type="dxa"/>
            <w:vAlign w:val="center"/>
          </w:tcPr>
          <w:p w14:paraId="079147C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-37,5</w:t>
            </w:r>
          </w:p>
        </w:tc>
        <w:tc>
          <w:tcPr>
            <w:tcW w:w="3332" w:type="dxa"/>
            <w:vAlign w:val="center"/>
          </w:tcPr>
          <w:p w14:paraId="6B7AC28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32" w:type="dxa"/>
            <w:vAlign w:val="center"/>
          </w:tcPr>
          <w:p w14:paraId="5F869CB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4,6</w:t>
            </w:r>
          </w:p>
        </w:tc>
      </w:tr>
      <w:tr w:rsidR="00970B8A" w:rsidRPr="00970B8A" w14:paraId="46FE5653" w14:textId="77777777" w:rsidTr="00970B8A">
        <w:tc>
          <w:tcPr>
            <w:tcW w:w="3331" w:type="dxa"/>
            <w:vAlign w:val="center"/>
          </w:tcPr>
          <w:p w14:paraId="2144169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-32,5</w:t>
            </w:r>
          </w:p>
        </w:tc>
        <w:tc>
          <w:tcPr>
            <w:tcW w:w="3332" w:type="dxa"/>
            <w:vAlign w:val="center"/>
          </w:tcPr>
          <w:p w14:paraId="4C23C02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332" w:type="dxa"/>
            <w:vAlign w:val="center"/>
          </w:tcPr>
          <w:p w14:paraId="12905AF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5,1</w:t>
            </w:r>
          </w:p>
        </w:tc>
      </w:tr>
      <w:tr w:rsidR="00970B8A" w:rsidRPr="00970B8A" w14:paraId="252884FB" w14:textId="77777777" w:rsidTr="00970B8A">
        <w:tc>
          <w:tcPr>
            <w:tcW w:w="3331" w:type="dxa"/>
            <w:vAlign w:val="center"/>
          </w:tcPr>
          <w:p w14:paraId="2642888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-27,5</w:t>
            </w:r>
          </w:p>
        </w:tc>
        <w:tc>
          <w:tcPr>
            <w:tcW w:w="3332" w:type="dxa"/>
            <w:vAlign w:val="center"/>
          </w:tcPr>
          <w:p w14:paraId="617C0C0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32" w:type="dxa"/>
            <w:vAlign w:val="center"/>
          </w:tcPr>
          <w:p w14:paraId="6EE6BE8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5,7</w:t>
            </w:r>
          </w:p>
        </w:tc>
      </w:tr>
      <w:tr w:rsidR="00970B8A" w:rsidRPr="00970B8A" w14:paraId="4316C1E8" w14:textId="77777777" w:rsidTr="00970B8A">
        <w:tc>
          <w:tcPr>
            <w:tcW w:w="3331" w:type="dxa"/>
            <w:vAlign w:val="center"/>
          </w:tcPr>
          <w:p w14:paraId="1E826AB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-22,5</w:t>
            </w:r>
          </w:p>
        </w:tc>
        <w:tc>
          <w:tcPr>
            <w:tcW w:w="3332" w:type="dxa"/>
            <w:vAlign w:val="center"/>
          </w:tcPr>
          <w:p w14:paraId="0C45175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332" w:type="dxa"/>
            <w:vAlign w:val="center"/>
          </w:tcPr>
          <w:p w14:paraId="519E5B0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6,4</w:t>
            </w:r>
          </w:p>
        </w:tc>
      </w:tr>
      <w:tr w:rsidR="00970B8A" w:rsidRPr="00970B8A" w14:paraId="666B1B34" w14:textId="77777777" w:rsidTr="00970B8A">
        <w:tc>
          <w:tcPr>
            <w:tcW w:w="3331" w:type="dxa"/>
            <w:vAlign w:val="center"/>
          </w:tcPr>
          <w:p w14:paraId="5B19BB1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-17,5</w:t>
            </w:r>
          </w:p>
        </w:tc>
        <w:tc>
          <w:tcPr>
            <w:tcW w:w="3332" w:type="dxa"/>
            <w:vAlign w:val="center"/>
          </w:tcPr>
          <w:p w14:paraId="052C65F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332" w:type="dxa"/>
            <w:vAlign w:val="center"/>
          </w:tcPr>
          <w:p w14:paraId="134F5B3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7,4</w:t>
            </w:r>
          </w:p>
        </w:tc>
      </w:tr>
      <w:tr w:rsidR="00970B8A" w:rsidRPr="00970B8A" w14:paraId="4A4B17F3" w14:textId="77777777" w:rsidTr="00970B8A">
        <w:tc>
          <w:tcPr>
            <w:tcW w:w="3331" w:type="dxa"/>
            <w:vAlign w:val="center"/>
          </w:tcPr>
          <w:p w14:paraId="35FF8C0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-12,5</w:t>
            </w:r>
          </w:p>
        </w:tc>
        <w:tc>
          <w:tcPr>
            <w:tcW w:w="3332" w:type="dxa"/>
            <w:vAlign w:val="center"/>
          </w:tcPr>
          <w:p w14:paraId="27AAF4B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759</w:t>
            </w:r>
          </w:p>
        </w:tc>
        <w:tc>
          <w:tcPr>
            <w:tcW w:w="3332" w:type="dxa"/>
            <w:vAlign w:val="center"/>
          </w:tcPr>
          <w:p w14:paraId="647A7E4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8,8</w:t>
            </w:r>
          </w:p>
        </w:tc>
      </w:tr>
      <w:tr w:rsidR="00970B8A" w:rsidRPr="00970B8A" w14:paraId="6CF23BD4" w14:textId="77777777" w:rsidTr="00970B8A">
        <w:tc>
          <w:tcPr>
            <w:tcW w:w="3331" w:type="dxa"/>
            <w:vAlign w:val="center"/>
          </w:tcPr>
          <w:p w14:paraId="3DE29AE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-7,5</w:t>
            </w:r>
          </w:p>
        </w:tc>
        <w:tc>
          <w:tcPr>
            <w:tcW w:w="3332" w:type="dxa"/>
            <w:vAlign w:val="center"/>
          </w:tcPr>
          <w:p w14:paraId="395E1AD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1182</w:t>
            </w:r>
          </w:p>
        </w:tc>
        <w:tc>
          <w:tcPr>
            <w:tcW w:w="3332" w:type="dxa"/>
            <w:vAlign w:val="center"/>
          </w:tcPr>
          <w:p w14:paraId="6A37778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10,8</w:t>
            </w:r>
          </w:p>
        </w:tc>
      </w:tr>
      <w:tr w:rsidR="00970B8A" w:rsidRPr="00970B8A" w14:paraId="3C7A1311" w14:textId="77777777" w:rsidTr="00970B8A">
        <w:tc>
          <w:tcPr>
            <w:tcW w:w="3331" w:type="dxa"/>
            <w:vAlign w:val="center"/>
          </w:tcPr>
          <w:p w14:paraId="23EE2B8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-2,5</w:t>
            </w:r>
          </w:p>
        </w:tc>
        <w:tc>
          <w:tcPr>
            <w:tcW w:w="3332" w:type="dxa"/>
            <w:vAlign w:val="center"/>
          </w:tcPr>
          <w:p w14:paraId="0308A91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1182</w:t>
            </w:r>
          </w:p>
        </w:tc>
        <w:tc>
          <w:tcPr>
            <w:tcW w:w="3332" w:type="dxa"/>
            <w:vAlign w:val="center"/>
          </w:tcPr>
          <w:p w14:paraId="7E4BC96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13,9</w:t>
            </w:r>
          </w:p>
        </w:tc>
      </w:tr>
      <w:tr w:rsidR="00970B8A" w:rsidRPr="00970B8A" w14:paraId="4F165153" w14:textId="77777777" w:rsidTr="00970B8A">
        <w:tc>
          <w:tcPr>
            <w:tcW w:w="3331" w:type="dxa"/>
            <w:vAlign w:val="center"/>
          </w:tcPr>
          <w:p w14:paraId="323A48D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3332" w:type="dxa"/>
            <w:vAlign w:val="center"/>
          </w:tcPr>
          <w:p w14:paraId="01086B5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1405</w:t>
            </w:r>
          </w:p>
        </w:tc>
        <w:tc>
          <w:tcPr>
            <w:tcW w:w="3332" w:type="dxa"/>
            <w:vAlign w:val="center"/>
          </w:tcPr>
          <w:p w14:paraId="3B0BCF2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19,6</w:t>
            </w:r>
          </w:p>
        </w:tc>
      </w:tr>
      <w:tr w:rsidR="00970B8A" w:rsidRPr="00970B8A" w14:paraId="29AAD611" w14:textId="77777777" w:rsidTr="00970B8A">
        <w:tc>
          <w:tcPr>
            <w:tcW w:w="3331" w:type="dxa"/>
            <w:vAlign w:val="center"/>
          </w:tcPr>
          <w:p w14:paraId="263AB9C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3332" w:type="dxa"/>
            <w:vAlign w:val="center"/>
          </w:tcPr>
          <w:p w14:paraId="35F55B2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3332" w:type="dxa"/>
            <w:vAlign w:val="center"/>
          </w:tcPr>
          <w:p w14:paraId="20B70E4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33,9</w:t>
            </w:r>
          </w:p>
        </w:tc>
      </w:tr>
    </w:tbl>
    <w:p w14:paraId="19E306B8" w14:textId="77777777" w:rsidR="00970B8A" w:rsidRPr="00970B8A" w:rsidRDefault="00970B8A" w:rsidP="00970B8A">
      <w:pPr>
        <w:rPr>
          <w:lang w:eastAsia="ru-RU"/>
        </w:rPr>
      </w:pPr>
      <w:r w:rsidRPr="00970B8A">
        <w:rPr>
          <w:lang w:eastAsia="ru-RU"/>
        </w:rPr>
        <w:t xml:space="preserve">Существующая статистика учета отказов теплоснабжающими организациями в </w:t>
      </w:r>
      <w:proofErr w:type="spellStart"/>
      <w:r w:rsidRPr="00970B8A">
        <w:rPr>
          <w:lang w:eastAsia="ru-RU"/>
        </w:rPr>
        <w:t>г.о</w:t>
      </w:r>
      <w:proofErr w:type="spellEnd"/>
      <w:r w:rsidRPr="00970B8A">
        <w:rPr>
          <w:lang w:eastAsia="ru-RU"/>
        </w:rPr>
        <w:t>. Реутов позволяет сделать вывод о том, что отказы на тепловых сетях не приводили к снижению температуры воздуха внутри отапливаемого помещения до +12</w:t>
      </w:r>
      <w:r w:rsidRPr="00970B8A">
        <w:rPr>
          <w:vertAlign w:val="superscript"/>
          <w:lang w:eastAsia="ru-RU"/>
        </w:rPr>
        <w:t>о</w:t>
      </w:r>
      <w:r w:rsidRPr="00970B8A">
        <w:rPr>
          <w:lang w:eastAsia="ru-RU"/>
        </w:rPr>
        <w:t>С. Все работы по устранению аварий проводились в кратчайшие сроки.</w:t>
      </w:r>
    </w:p>
    <w:p w14:paraId="358591B1" w14:textId="0FCDB707" w:rsidR="00970B8A" w:rsidRPr="00970B8A" w:rsidRDefault="00970B8A" w:rsidP="00970B8A">
      <w:pPr>
        <w:pStyle w:val="1"/>
        <w:rPr>
          <w:rFonts w:eastAsia="Times New Roman"/>
          <w:lang w:eastAsia="ru-RU"/>
        </w:rPr>
      </w:pPr>
      <w:bookmarkStart w:id="21" w:name="_Toc213691534"/>
      <w:bookmarkStart w:id="22" w:name="_Toc213831436"/>
      <w:r w:rsidRPr="00970B8A">
        <w:rPr>
          <w:rFonts w:eastAsia="Times New Roman"/>
          <w:lang w:eastAsia="ru-RU"/>
        </w:rPr>
        <w:t>Обоснование метода и результатов обработки данных по восстановлениям отказавших участков тепловых сетей (участков тепловых сетей, на которых произошли аварийные ситуации), среднего времени восстановления отказавших участков тепловых сетей в каждой системе теплоснабжения</w:t>
      </w:r>
      <w:bookmarkEnd w:id="21"/>
      <w:bookmarkEnd w:id="22"/>
    </w:p>
    <w:p w14:paraId="60330CC3" w14:textId="77777777" w:rsidR="00970B8A" w:rsidRPr="00970B8A" w:rsidRDefault="00970B8A" w:rsidP="00970B8A">
      <w:r w:rsidRPr="00970B8A">
        <w:t>По категории отключений потребителей, инциденты на тепловых сетях классифицируются на:</w:t>
      </w:r>
    </w:p>
    <w:p w14:paraId="217D9066" w14:textId="77777777" w:rsidR="00970B8A" w:rsidRPr="00970B8A" w:rsidRDefault="00970B8A" w:rsidP="00970B8A">
      <w:r w:rsidRPr="00970B8A">
        <w:t>- отказы (инциденты, которые не считаются авариями);</w:t>
      </w:r>
    </w:p>
    <w:p w14:paraId="691960AF" w14:textId="77777777" w:rsidR="00970B8A" w:rsidRPr="00970B8A" w:rsidRDefault="00970B8A" w:rsidP="00970B8A">
      <w:r w:rsidRPr="00970B8A">
        <w:t>- аварии.</w:t>
      </w:r>
    </w:p>
    <w:p w14:paraId="0D9F0C4B" w14:textId="77777777" w:rsidR="00970B8A" w:rsidRPr="00970B8A" w:rsidRDefault="00970B8A" w:rsidP="00970B8A">
      <w:r w:rsidRPr="00970B8A">
        <w:t xml:space="preserve">В соответствии с п. 2.10 Методических рекомендаций по техническому расследованию и учету технологических нарушений в системах коммунального энергоснабжения и работе энергетических организаций жилищно-коммунального комплекса МДК 4-01.2001: «2.10 Авариями в тепловых сетях считаются: 2.10.1, Разрушение (повреждение) зданий, сооружений, трубопроводов тепловой сети в период отопительного сезона при отрицательной среднесуточной температуре наружного воздуха, восстановление работоспособности которых продолжается </w:t>
      </w:r>
      <w:r w:rsidRPr="00970B8A">
        <w:lastRenderedPageBreak/>
        <w:t>более 36 часов». Согласно сведениям теплоснабжающих организаций за 2018-2022 гг. аварийных ситуаций не возникало. Происходили только отказы.</w:t>
      </w:r>
    </w:p>
    <w:p w14:paraId="29A7503F" w14:textId="4D8EA5D6" w:rsidR="00970B8A" w:rsidRPr="00970B8A" w:rsidRDefault="00970B8A" w:rsidP="00970B8A">
      <w:r w:rsidRPr="00970B8A">
        <w:t xml:space="preserve">На основе данных о частоте (потоке) отказов участков тепловой сети, повторяемости температур наружного воздуха и данных о времени восстановления (ремонта) элемента (участка, НС, компенсатора и т.д.) тепловых сетей определяют вероятность отказа теплоснабжения потребителя. В случае отсутствия достоверных данных о времени восстановления теплоснабжения потребителей используются данные, указанные в таблице </w:t>
      </w:r>
      <w:r w:rsidR="00AA519A">
        <w:fldChar w:fldCharType="begin"/>
      </w:r>
      <w:r w:rsidR="00AA519A">
        <w:instrText xml:space="preserve"> REF _Ref213694284 \h  \* MERGEFORMAT </w:instrText>
      </w:r>
      <w:r w:rsidR="00AA519A">
        <w:fldChar w:fldCharType="separate"/>
      </w:r>
      <w:r w:rsidR="009929B1" w:rsidRPr="009929B1">
        <w:rPr>
          <w:rStyle w:val="af7"/>
        </w:rPr>
        <w:t xml:space="preserve">Таблица </w:t>
      </w:r>
      <w:r w:rsidR="009929B1">
        <w:rPr>
          <w:noProof/>
        </w:rPr>
        <w:t>3</w:t>
      </w:r>
      <w:r w:rsidR="00AA519A">
        <w:fldChar w:fldCharType="end"/>
      </w:r>
      <w:r w:rsidR="00AA519A">
        <w:t>.</w:t>
      </w:r>
    </w:p>
    <w:p w14:paraId="12BE40CE" w14:textId="1FBD09B5" w:rsidR="00970B8A" w:rsidRPr="00970B8A" w:rsidRDefault="00AA519A" w:rsidP="00970B8A">
      <w:pPr>
        <w:pStyle w:val="af4"/>
      </w:pPr>
      <w:bookmarkStart w:id="23" w:name="_Ref213694284"/>
      <w:bookmarkStart w:id="24" w:name="_Toc213831425"/>
      <w:r w:rsidRPr="00AA519A">
        <w:t xml:space="preserve">Таблица </w:t>
      </w:r>
      <w:fldSimple w:instr=" SEQ Таблица \* ARABIC ">
        <w:r w:rsidR="009929B1">
          <w:rPr>
            <w:noProof/>
          </w:rPr>
          <w:t>3</w:t>
        </w:r>
      </w:fldSimple>
      <w:bookmarkEnd w:id="23"/>
      <w:r w:rsidRPr="00AA519A">
        <w:t xml:space="preserve"> –</w:t>
      </w:r>
      <w:r>
        <w:t xml:space="preserve"> Значения среднего времени восстановления в зависимости от диаметра труб</w:t>
      </w:r>
      <w:bookmarkEnd w:id="24"/>
    </w:p>
    <w:tbl>
      <w:tblPr>
        <w:tblW w:w="10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50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74"/>
        <w:gridCol w:w="602"/>
        <w:gridCol w:w="567"/>
        <w:gridCol w:w="567"/>
        <w:gridCol w:w="850"/>
      </w:tblGrid>
      <w:tr w:rsidR="00970B8A" w:rsidRPr="00970B8A" w14:paraId="456CCEB7" w14:textId="77777777" w:rsidTr="00AA519A">
        <w:trPr>
          <w:jc w:val="center"/>
        </w:trPr>
        <w:tc>
          <w:tcPr>
            <w:tcW w:w="1271" w:type="dxa"/>
            <w:vAlign w:val="center"/>
          </w:tcPr>
          <w:p w14:paraId="27C8CFF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Диаметр труб d, м</w:t>
            </w:r>
          </w:p>
        </w:tc>
        <w:tc>
          <w:tcPr>
            <w:tcW w:w="500" w:type="dxa"/>
            <w:vAlign w:val="center"/>
          </w:tcPr>
          <w:p w14:paraId="5DDFFCB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67" w:type="dxa"/>
            <w:vAlign w:val="center"/>
          </w:tcPr>
          <w:p w14:paraId="74EFEB1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vAlign w:val="center"/>
          </w:tcPr>
          <w:p w14:paraId="331A20E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567" w:type="dxa"/>
            <w:vAlign w:val="center"/>
          </w:tcPr>
          <w:p w14:paraId="0C6C1DA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567" w:type="dxa"/>
            <w:vAlign w:val="center"/>
          </w:tcPr>
          <w:p w14:paraId="2ABA2ED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567" w:type="dxa"/>
            <w:vAlign w:val="center"/>
          </w:tcPr>
          <w:p w14:paraId="43A3B72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vAlign w:val="center"/>
          </w:tcPr>
          <w:p w14:paraId="7AB67D8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67" w:type="dxa"/>
            <w:vAlign w:val="center"/>
          </w:tcPr>
          <w:p w14:paraId="45FB8C6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vAlign w:val="center"/>
          </w:tcPr>
          <w:p w14:paraId="5E4505F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567" w:type="dxa"/>
            <w:vAlign w:val="center"/>
          </w:tcPr>
          <w:p w14:paraId="1903567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74" w:type="dxa"/>
            <w:vAlign w:val="center"/>
          </w:tcPr>
          <w:p w14:paraId="3019A6E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02" w:type="dxa"/>
            <w:vAlign w:val="center"/>
          </w:tcPr>
          <w:p w14:paraId="63245C7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vAlign w:val="center"/>
          </w:tcPr>
          <w:p w14:paraId="04FCCAD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67" w:type="dxa"/>
            <w:vAlign w:val="center"/>
          </w:tcPr>
          <w:p w14:paraId="70FEE3C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50" w:type="dxa"/>
            <w:vAlign w:val="center"/>
          </w:tcPr>
          <w:p w14:paraId="7D767B80" w14:textId="10AD9FA4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1000</w:t>
            </w:r>
          </w:p>
        </w:tc>
      </w:tr>
      <w:tr w:rsidR="00970B8A" w:rsidRPr="00970B8A" w14:paraId="323FFFC5" w14:textId="77777777" w:rsidTr="00AA519A">
        <w:trPr>
          <w:jc w:val="center"/>
        </w:trPr>
        <w:tc>
          <w:tcPr>
            <w:tcW w:w="1271" w:type="dxa"/>
            <w:vAlign w:val="center"/>
          </w:tcPr>
          <w:p w14:paraId="7A432E0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Среднее время восстановления </w:t>
            </w:r>
            <w:proofErr w:type="spellStart"/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zр</w:t>
            </w:r>
            <w:proofErr w:type="spellEnd"/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, ч</w:t>
            </w:r>
          </w:p>
        </w:tc>
        <w:tc>
          <w:tcPr>
            <w:tcW w:w="500" w:type="dxa"/>
            <w:vAlign w:val="center"/>
          </w:tcPr>
          <w:p w14:paraId="7E48A8F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567" w:type="dxa"/>
            <w:vAlign w:val="center"/>
          </w:tcPr>
          <w:p w14:paraId="4485F19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67" w:type="dxa"/>
            <w:vAlign w:val="center"/>
          </w:tcPr>
          <w:p w14:paraId="619288D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567" w:type="dxa"/>
            <w:vAlign w:val="center"/>
          </w:tcPr>
          <w:p w14:paraId="4D99AA6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567" w:type="dxa"/>
            <w:vAlign w:val="center"/>
          </w:tcPr>
          <w:p w14:paraId="1B2A1D2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567" w:type="dxa"/>
            <w:vAlign w:val="center"/>
          </w:tcPr>
          <w:p w14:paraId="39AC8FA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567" w:type="dxa"/>
            <w:vAlign w:val="center"/>
          </w:tcPr>
          <w:p w14:paraId="2C0F952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567" w:type="dxa"/>
            <w:vAlign w:val="center"/>
          </w:tcPr>
          <w:p w14:paraId="6CDA5F7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67" w:type="dxa"/>
            <w:vAlign w:val="center"/>
          </w:tcPr>
          <w:p w14:paraId="108E72E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567" w:type="dxa"/>
            <w:vAlign w:val="center"/>
          </w:tcPr>
          <w:p w14:paraId="43DB448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674" w:type="dxa"/>
            <w:vAlign w:val="center"/>
          </w:tcPr>
          <w:p w14:paraId="4DE036B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602" w:type="dxa"/>
            <w:vAlign w:val="center"/>
          </w:tcPr>
          <w:p w14:paraId="2D9F341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567" w:type="dxa"/>
            <w:vAlign w:val="center"/>
          </w:tcPr>
          <w:p w14:paraId="4F9E1FA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567" w:type="dxa"/>
            <w:vAlign w:val="center"/>
          </w:tcPr>
          <w:p w14:paraId="00307C6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850" w:type="dxa"/>
            <w:vAlign w:val="center"/>
          </w:tcPr>
          <w:p w14:paraId="5F21E44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70B8A">
              <w:rPr>
                <w:rFonts w:eastAsia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</w:tbl>
    <w:p w14:paraId="5C43E75B" w14:textId="64356CB3" w:rsidR="00970B8A" w:rsidRPr="00970B8A" w:rsidRDefault="00970B8A" w:rsidP="00970B8A">
      <w:pPr>
        <w:rPr>
          <w:lang w:eastAsia="ru-RU"/>
        </w:rPr>
      </w:pPr>
      <w:r w:rsidRPr="00970B8A">
        <w:rPr>
          <w:lang w:eastAsia="ru-RU"/>
        </w:rPr>
        <w:t xml:space="preserve">Статистика восстановлений участков тепловых сетей представлена в Приложении </w:t>
      </w:r>
      <w:r w:rsidR="009A68B6">
        <w:rPr>
          <w:lang w:eastAsia="ru-RU"/>
        </w:rPr>
        <w:t>А</w:t>
      </w:r>
      <w:r w:rsidRPr="00970B8A">
        <w:rPr>
          <w:lang w:eastAsia="ru-RU"/>
        </w:rPr>
        <w:t>. Согласно сведениям теплоснабжающих организаций, фактическое время восстановления работоспособности тепловых сетей в целом, соответствует нормативам, представленным выше.</w:t>
      </w:r>
    </w:p>
    <w:p w14:paraId="340F7024" w14:textId="7A4A9203" w:rsidR="00970B8A" w:rsidRPr="00970B8A" w:rsidRDefault="00970B8A" w:rsidP="00970B8A">
      <w:pPr>
        <w:pStyle w:val="1"/>
        <w:rPr>
          <w:rFonts w:eastAsia="Times New Roman"/>
          <w:lang w:eastAsia="ru-RU"/>
        </w:rPr>
      </w:pPr>
      <w:bookmarkStart w:id="25" w:name="_Toc213691535"/>
      <w:bookmarkStart w:id="26" w:name="_Toc213831437"/>
      <w:r w:rsidRPr="00970B8A">
        <w:rPr>
          <w:rFonts w:eastAsia="Times New Roman"/>
          <w:lang w:eastAsia="ru-RU"/>
        </w:rPr>
        <w:t>Обоснование результатов оценки вероятности отказа (аварийной ситуации) и безотказной (безаварийной) работы системы теплоснабжения по отношению к потребителям, присоединенным к магистральным и распределительным теплопроводам.</w:t>
      </w:r>
      <w:bookmarkEnd w:id="25"/>
      <w:bookmarkEnd w:id="26"/>
    </w:p>
    <w:p w14:paraId="4F4DE600" w14:textId="11400221" w:rsidR="00970B8A" w:rsidRPr="00970B8A" w:rsidRDefault="00970B8A" w:rsidP="00970B8A">
      <w:pPr>
        <w:rPr>
          <w:rFonts w:ascii="Calibri" w:eastAsia="Times New Roman" w:hAnsi="Calibri"/>
          <w:sz w:val="22"/>
          <w:lang w:eastAsia="ru-RU"/>
        </w:rPr>
      </w:pPr>
      <w:r w:rsidRPr="00970B8A">
        <w:t xml:space="preserve">Результаты оценки вероятности отказа (аварийной ситуации) по отношению к потребителям, присоединённым к магистральным и распределительным теплопроводам </w:t>
      </w:r>
      <w:proofErr w:type="spellStart"/>
      <w:r w:rsidRPr="00970B8A">
        <w:t>г.о</w:t>
      </w:r>
      <w:proofErr w:type="spellEnd"/>
      <w:r w:rsidRPr="00970B8A">
        <w:t xml:space="preserve">. Реутов представлены в Приложении </w:t>
      </w:r>
      <w:r w:rsidR="009A68B6">
        <w:t>А</w:t>
      </w:r>
      <w:r>
        <w:t>.</w:t>
      </w:r>
    </w:p>
    <w:p w14:paraId="7A7D6E6E" w14:textId="0293430F" w:rsidR="00970B8A" w:rsidRPr="00970B8A" w:rsidRDefault="00970B8A" w:rsidP="00970B8A">
      <w:pPr>
        <w:pStyle w:val="1"/>
        <w:rPr>
          <w:rFonts w:eastAsia="Times New Roman"/>
          <w:lang w:eastAsia="ru-RU"/>
        </w:rPr>
      </w:pPr>
      <w:bookmarkStart w:id="27" w:name="_Toc213691536"/>
      <w:bookmarkStart w:id="28" w:name="_Toc213831438"/>
      <w:r w:rsidRPr="00970B8A">
        <w:rPr>
          <w:rFonts w:eastAsia="Times New Roman"/>
          <w:lang w:eastAsia="ru-RU"/>
        </w:rPr>
        <w:t>Обоснование результатов оценки коэффициентов готовности теплопроводов к несению тепловой нагрузки</w:t>
      </w:r>
      <w:bookmarkEnd w:id="27"/>
      <w:bookmarkEnd w:id="28"/>
    </w:p>
    <w:p w14:paraId="39026966" w14:textId="77777777" w:rsidR="00970B8A" w:rsidRPr="00970B8A" w:rsidRDefault="00970B8A" w:rsidP="00970B8A">
      <w:pPr>
        <w:rPr>
          <w:rFonts w:eastAsia="Times New Roman"/>
          <w:color w:val="000000"/>
          <w:lang w:eastAsia="ru-RU"/>
        </w:rPr>
      </w:pPr>
      <w:r w:rsidRPr="00970B8A">
        <w:t>Результаты оценки коэффициентов готовности теплопроводов представлены в таблице 11.3.1.</w:t>
      </w:r>
    </w:p>
    <w:p w14:paraId="2C923636" w14:textId="44977718" w:rsidR="00970B8A" w:rsidRPr="00970B8A" w:rsidRDefault="00970B8A" w:rsidP="00970B8A">
      <w:pPr>
        <w:pStyle w:val="1"/>
        <w:rPr>
          <w:rFonts w:eastAsia="Times New Roman"/>
          <w:lang w:eastAsia="ru-RU"/>
        </w:rPr>
      </w:pPr>
      <w:bookmarkStart w:id="29" w:name="_Toc213691537"/>
      <w:bookmarkStart w:id="30" w:name="_Toc213831439"/>
      <w:bookmarkStart w:id="31" w:name="_Toc417479538"/>
      <w:r w:rsidRPr="00970B8A">
        <w:rPr>
          <w:rFonts w:eastAsia="Times New Roman"/>
          <w:lang w:eastAsia="ru-RU"/>
        </w:rPr>
        <w:t>Обоснование результатов оценки недоотпуска тепловой энергии по причине отказов (аварийных ситуаций) и простоев тепловых сетей и источников тепловой энергии.</w:t>
      </w:r>
      <w:bookmarkEnd w:id="29"/>
      <w:bookmarkEnd w:id="30"/>
    </w:p>
    <w:p w14:paraId="00368C63" w14:textId="77777777" w:rsidR="00970B8A" w:rsidRPr="00970B8A" w:rsidRDefault="003872A1" w:rsidP="00970B8A">
      <w:pPr>
        <w:rPr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lang w:eastAsia="ru-RU"/>
              </w:rPr>
            </m:ctrlPr>
          </m:sSubPr>
          <m:e>
            <m:r>
              <w:rPr>
                <w:rFonts w:ascii="Cambria Math" w:hAnsi="Cambria Math"/>
                <w:lang w:eastAsia="ru-RU"/>
              </w:rPr>
              <m:t>P</m:t>
            </m:r>
          </m:e>
          <m:sub>
            <m:r>
              <w:rPr>
                <w:rFonts w:ascii="Cambria Math" w:hAnsi="Cambria Math"/>
                <w:lang w:eastAsia="ru-RU"/>
              </w:rPr>
              <m:t>о</m:t>
            </m:r>
          </m:sub>
        </m:sSub>
      </m:oMath>
      <w:r w:rsidR="00970B8A" w:rsidRPr="00970B8A">
        <w:rPr>
          <w:lang w:eastAsia="ru-RU"/>
        </w:rPr>
        <w:t> – показатель уровня надежности, определяемый суммарным приведенным объемом недоотпуска тепла в результате нарушений в подаче тепловой энергии в отопительный период, исчисляется по формуле:</w:t>
      </w:r>
    </w:p>
    <w:p w14:paraId="47B4727A" w14:textId="13533DC1" w:rsidR="00970B8A" w:rsidRPr="00970B8A" w:rsidRDefault="003872A1" w:rsidP="00D404C7">
      <w:pPr>
        <w:jc w:val="center"/>
        <w:rPr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 w:eastAsia="ru-RU"/>
                </w:rPr>
              </m:ctrlPr>
            </m:sSubPr>
            <m:e>
              <m:r>
                <w:rPr>
                  <w:rFonts w:ascii="Cambria Math" w:hAnsi="Cambria Math"/>
                  <w:lang w:val="en-US" w:eastAsia="ru-RU"/>
                </w:rPr>
                <m:t>P</m:t>
              </m:r>
            </m:e>
            <m:sub>
              <m:r>
                <w:rPr>
                  <w:rFonts w:ascii="Cambria Math" w:hAnsi="Cambria Math"/>
                  <w:lang w:eastAsia="ru-RU"/>
                </w:rPr>
                <m:t>о</m:t>
              </m:r>
            </m:sub>
          </m:sSub>
          <m:r>
            <w:rPr>
              <w:rFonts w:ascii="Cambria Math" w:hAnsi="Cambria Math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lang w:val="en-US" w:eastAsia="ru-RU"/>
                </w:rPr>
              </m:ctrlPr>
            </m:naryPr>
            <m:sub>
              <m:r>
                <w:rPr>
                  <w:rFonts w:ascii="Cambria Math" w:hAnsi="Cambria Math"/>
                  <w:lang w:val="en-US" w:eastAsia="ru-RU"/>
                </w:rPr>
                <m:t>j</m:t>
              </m:r>
              <m:r>
                <w:rPr>
                  <w:rFonts w:ascii="Cambria Math" w:hAnsi="Cambria Math"/>
                  <w:lang w:eastAsia="ru-RU"/>
                </w:rPr>
                <m:t>=1</m:t>
              </m:r>
            </m:sub>
            <m:sup>
              <m:sSub>
                <m:sSubPr>
                  <m:ctrlPr>
                    <w:rPr>
                      <w:rFonts w:ascii="Cambria Math" w:hAnsi="Cambria Math"/>
                      <w:i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ru-RU"/>
                    </w:rPr>
                    <m:t>М</m:t>
                  </m:r>
                </m:e>
                <m:sub>
                  <m:r>
                    <w:rPr>
                      <w:rFonts w:ascii="Cambria Math" w:hAnsi="Cambria Math"/>
                      <w:lang w:eastAsia="ru-RU"/>
                    </w:rPr>
                    <m:t>по</m:t>
                  </m:r>
                </m:sub>
              </m:sSub>
            </m:sup>
            <m:e>
              <m:f>
                <m:fPr>
                  <m:type m:val="lin"/>
                  <m:ctrlPr>
                    <w:rPr>
                      <w:rFonts w:ascii="Cambria Math" w:hAnsi="Cambria Math"/>
                      <w:i/>
                      <w:lang w:val="en-US" w:eastAsia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 w:eastAsia="ru-RU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 w:eastAsia="ru-RU"/>
                        </w:rPr>
                        <m:t>j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lang w:val="en-US" w:eastAsia="ru-RU"/>
                    </w:rPr>
                    <m:t>L</m:t>
                  </m:r>
                </m:den>
              </m:f>
            </m:e>
          </m:nary>
          <m:r>
            <w:rPr>
              <w:rFonts w:ascii="Cambria Math" w:hAnsi="Cambria Math"/>
              <w:lang w:eastAsia="ru-RU"/>
            </w:rPr>
            <m:t>,</m:t>
          </m:r>
        </m:oMath>
      </m:oMathPara>
    </w:p>
    <w:p w14:paraId="70989B38" w14:textId="77777777" w:rsidR="00970B8A" w:rsidRPr="00970B8A" w:rsidRDefault="00970B8A" w:rsidP="00970B8A">
      <w:pPr>
        <w:rPr>
          <w:lang w:eastAsia="ru-RU"/>
        </w:rPr>
      </w:pPr>
      <w:r w:rsidRPr="00970B8A">
        <w:rPr>
          <w:lang w:eastAsia="ru-RU"/>
        </w:rPr>
        <w:t xml:space="preserve">где: </w:t>
      </w:r>
      <m:oMath>
        <m:sSub>
          <m:sSubPr>
            <m:ctrlPr>
              <w:rPr>
                <w:rFonts w:ascii="Cambria Math" w:hAnsi="Cambria Math"/>
                <w:i/>
                <w:lang w:eastAsia="ru-RU"/>
              </w:rPr>
            </m:ctrlPr>
          </m:sSubPr>
          <m:e>
            <m:r>
              <w:rPr>
                <w:rFonts w:ascii="Cambria Math" w:hAnsi="Cambria Math"/>
                <w:lang w:val="en-US" w:eastAsia="ru-RU"/>
              </w:rPr>
              <m:t>Q</m:t>
            </m:r>
          </m:e>
          <m:sub>
            <m:r>
              <w:rPr>
                <w:rFonts w:ascii="Cambria Math" w:hAnsi="Cambria Math"/>
                <w:lang w:eastAsia="ru-RU"/>
              </w:rPr>
              <m:t>j</m:t>
            </m:r>
          </m:sub>
        </m:sSub>
      </m:oMath>
      <w:r w:rsidRPr="00970B8A">
        <w:rPr>
          <w:lang w:eastAsia="ru-RU"/>
        </w:rPr>
        <w:t>–объем недоотпущенной / недопоставленной тепловой энергии при j-м нарушении в подаче тепловой энергии за отопительный сезон расчетного периода регулирования (в Гкал) определяется на основании данных, подготовленных регулируемой организацией по формуле:</w:t>
      </w:r>
    </w:p>
    <w:p w14:paraId="2987A6F6" w14:textId="48C78B78" w:rsidR="00970B8A" w:rsidRPr="00970B8A" w:rsidRDefault="003872A1" w:rsidP="00D404C7">
      <w:pPr>
        <w:jc w:val="center"/>
        <w:rPr>
          <w:lang w:eastAsia="ru-R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eastAsia="ru-RU"/>
                </w:rPr>
              </m:ctrlPr>
            </m:sSubPr>
            <m:e>
              <m:r>
                <w:rPr>
                  <w:rFonts w:ascii="Cambria Math" w:hAnsi="Cambria Math"/>
                  <w:lang w:val="en-US" w:eastAsia="ru-RU"/>
                </w:rPr>
                <m:t>Q</m:t>
              </m:r>
            </m:e>
            <m:sub>
              <m:r>
                <w:rPr>
                  <w:rFonts w:ascii="Cambria Math" w:hAnsi="Cambria Math"/>
                  <w:lang w:eastAsia="ru-RU"/>
                </w:rPr>
                <m:t>j</m:t>
              </m:r>
            </m:sub>
          </m:sSub>
          <m:r>
            <w:rPr>
              <w:rFonts w:ascii="Cambria Math" w:hAnsi="Cambria Math"/>
              <w:lang w:eastAsia="ru-RU"/>
            </w:rPr>
            <m:t>=</m:t>
          </m:r>
          <m:nary>
            <m:naryPr>
              <m:chr m:val="∑"/>
              <m:limLoc m:val="subSup"/>
              <m:ctrlPr>
                <w:rPr>
                  <w:rFonts w:ascii="Cambria Math" w:hAnsi="Cambria Math"/>
                  <w:i/>
                  <w:lang w:eastAsia="ru-RU"/>
                </w:rPr>
              </m:ctrlPr>
            </m:naryPr>
            <m:sub>
              <m:r>
                <w:rPr>
                  <w:rFonts w:ascii="Cambria Math" w:hAnsi="Cambria Math"/>
                  <w:lang w:eastAsia="ru-RU"/>
                </w:rPr>
                <m:t>i=1</m:t>
              </m:r>
            </m:sub>
            <m:sup>
              <m:r>
                <w:rPr>
                  <w:rFonts w:ascii="Cambria Math" w:hAnsi="Cambria Math"/>
                  <w:lang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eastAsia="ru-RU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lang w:eastAsia="ru-RU"/>
                    </w:rPr>
                    <m:t>ij</m:t>
                  </m:r>
                </m:sub>
              </m:sSub>
            </m:e>
          </m:nary>
          <m:r>
            <w:rPr>
              <w:rFonts w:ascii="Cambria Math" w:hAnsi="Cambria Math"/>
              <w:lang w:eastAsia="ru-RU"/>
            </w:rPr>
            <m:t>,</m:t>
          </m:r>
        </m:oMath>
      </m:oMathPara>
    </w:p>
    <w:p w14:paraId="541CE955" w14:textId="77777777" w:rsidR="00970B8A" w:rsidRPr="00970B8A" w:rsidRDefault="00970B8A" w:rsidP="00970B8A">
      <w:pPr>
        <w:rPr>
          <w:lang w:eastAsia="ru-RU"/>
        </w:rPr>
      </w:pPr>
      <w:r w:rsidRPr="00970B8A">
        <w:rPr>
          <w:lang w:eastAsia="ru-RU"/>
        </w:rPr>
        <w:t xml:space="preserve">где: </w:t>
      </w:r>
      <m:oMath>
        <m:r>
          <w:rPr>
            <w:rFonts w:ascii="Cambria Math" w:hAnsi="Cambria Math"/>
            <w:lang w:eastAsia="ru-RU"/>
          </w:rPr>
          <m:t>N</m:t>
        </m:r>
      </m:oMath>
      <w:r w:rsidRPr="00970B8A">
        <w:rPr>
          <w:lang w:eastAsia="ru-RU"/>
        </w:rPr>
        <w:t xml:space="preserve"> – число договоров с потребителями товаров и услуг данной регулируемой организации;</w:t>
      </w:r>
    </w:p>
    <w:p w14:paraId="74304408" w14:textId="77777777" w:rsidR="00970B8A" w:rsidRPr="00970B8A" w:rsidRDefault="003872A1" w:rsidP="00970B8A">
      <w:pPr>
        <w:rPr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lang w:eastAsia="ru-RU"/>
              </w:rPr>
            </m:ctrlPr>
          </m:sSubPr>
          <m:e>
            <m:r>
              <w:rPr>
                <w:rFonts w:ascii="Cambria Math" w:hAnsi="Cambria Math"/>
                <w:lang w:eastAsia="ru-RU"/>
              </w:rPr>
              <m:t>Q</m:t>
            </m:r>
          </m:e>
          <m:sub>
            <m:r>
              <w:rPr>
                <w:rFonts w:ascii="Cambria Math" w:hAnsi="Cambria Math"/>
                <w:lang w:eastAsia="ru-RU"/>
              </w:rPr>
              <m:t>ij</m:t>
            </m:r>
          </m:sub>
        </m:sSub>
      </m:oMath>
      <w:r w:rsidR="00970B8A" w:rsidRPr="00970B8A">
        <w:rPr>
          <w:lang w:eastAsia="ru-RU"/>
        </w:rPr>
        <w:t> – объем недоотпущенной или недопоставленной тепловой энергии при j-ом нарушении в подаче тепловой энергии по i-ому договору с потребителями товаров и услуг, зафиксированный надлежаще оформленным Актом или рассчитанный на основе показаний приборов учета тепловой энергии за аналогичный период (без нарушений в ее подаче) с корректировкой на изменения температуры наружного воздуха. При отсутствии приборов учета тепловой энергии или непредставлении их показаний потребителем товаров и услуг регулируемая организация применяет расчетный способ в соответствии с законодательством или договором с потребителями товаров и услуг, но без применения повышающих коэффициентов к нормативу потребления коммунальных услуг.</w:t>
      </w:r>
    </w:p>
    <w:p w14:paraId="7AAEE528" w14:textId="77777777" w:rsidR="00970B8A" w:rsidRPr="00970B8A" w:rsidRDefault="00970B8A" w:rsidP="00970B8A">
      <w:pPr>
        <w:rPr>
          <w:lang w:eastAsia="ru-RU"/>
        </w:rPr>
      </w:pPr>
      <w:r w:rsidRPr="00970B8A">
        <w:rPr>
          <w:lang w:eastAsia="ru-RU"/>
        </w:rPr>
        <w:t xml:space="preserve">В случае отсутствия достаточной информации для применения формулы (5) в качестве </w:t>
      </w:r>
      <m:oMath>
        <m:sSub>
          <m:sSubPr>
            <m:ctrlPr>
              <w:rPr>
                <w:rFonts w:ascii="Cambria Math" w:hAnsi="Cambria Math"/>
                <w:i/>
                <w:lang w:eastAsia="ru-RU"/>
              </w:rPr>
            </m:ctrlPr>
          </m:sSubPr>
          <m:e>
            <m:r>
              <w:rPr>
                <w:rFonts w:ascii="Cambria Math" w:hAnsi="Cambria Math"/>
                <w:lang w:val="en-US" w:eastAsia="ru-RU"/>
              </w:rPr>
              <m:t>Q</m:t>
            </m:r>
          </m:e>
          <m:sub>
            <m:r>
              <w:rPr>
                <w:rFonts w:ascii="Cambria Math" w:hAnsi="Cambria Math"/>
                <w:lang w:eastAsia="ru-RU"/>
              </w:rPr>
              <m:t>j</m:t>
            </m:r>
          </m:sub>
        </m:sSub>
      </m:oMath>
      <w:r w:rsidRPr="00970B8A">
        <w:rPr>
          <w:lang w:eastAsia="ru-RU"/>
        </w:rPr>
        <w:t> берется значение объема недоотпуска, зафиксированное надлежаще оформленным Актом для технологического нарушения, повлекшего за собой j-ое прекращение подачи тепловой энергии.</w:t>
      </w:r>
    </w:p>
    <w:p w14:paraId="229A3249" w14:textId="77777777" w:rsidR="00970B8A" w:rsidRPr="00970B8A" w:rsidRDefault="00970B8A" w:rsidP="00970B8A">
      <w:pPr>
        <w:rPr>
          <w:lang w:eastAsia="ru-RU"/>
        </w:rPr>
      </w:pPr>
      <w:r w:rsidRPr="00970B8A">
        <w:rPr>
          <w:lang w:eastAsia="ru-RU"/>
        </w:rPr>
        <w:t xml:space="preserve">Начиная с 2013 года вычисляется дополнительный показатель </w:t>
      </w:r>
      <m:oMath>
        <m:sSub>
          <m:sSubPr>
            <m:ctrlPr>
              <w:rPr>
                <w:rFonts w:ascii="Cambria Math" w:hAnsi="Cambria Math"/>
                <w:i/>
                <w:lang w:eastAsia="ru-RU"/>
              </w:rPr>
            </m:ctrlPr>
          </m:sSubPr>
          <m:e>
            <m:r>
              <w:rPr>
                <w:rFonts w:ascii="Cambria Math" w:hAnsi="Cambria Math"/>
                <w:lang w:eastAsia="ru-RU"/>
              </w:rPr>
              <m:t>P</m:t>
            </m:r>
          </m:e>
          <m:sub>
            <m:r>
              <w:rPr>
                <w:rFonts w:ascii="Cambria Math" w:hAnsi="Cambria Math"/>
                <w:lang w:eastAsia="ru-RU"/>
              </w:rPr>
              <m:t>ом</m:t>
            </m:r>
          </m:sub>
        </m:sSub>
      </m:oMath>
      <w:r w:rsidRPr="00970B8A">
        <w:rPr>
          <w:lang w:eastAsia="ru-RU"/>
        </w:rPr>
        <w:t xml:space="preserve">. </w:t>
      </w:r>
    </w:p>
    <w:p w14:paraId="1087CCA6" w14:textId="77777777" w:rsidR="00970B8A" w:rsidRPr="00970B8A" w:rsidRDefault="003872A1" w:rsidP="00970B8A">
      <w:pPr>
        <w:rPr>
          <w:lang w:eastAsia="ru-RU"/>
        </w:rPr>
      </w:pPr>
      <m:oMath>
        <m:sSub>
          <m:sSubPr>
            <m:ctrlPr>
              <w:rPr>
                <w:rFonts w:ascii="Cambria Math" w:hAnsi="Cambria Math"/>
                <w:i/>
                <w:lang w:eastAsia="ru-RU"/>
              </w:rPr>
            </m:ctrlPr>
          </m:sSubPr>
          <m:e>
            <m:r>
              <w:rPr>
                <w:rFonts w:ascii="Cambria Math" w:hAnsi="Cambria Math"/>
                <w:lang w:eastAsia="ru-RU"/>
              </w:rPr>
              <m:t>P</m:t>
            </m:r>
          </m:e>
          <m:sub>
            <m:r>
              <w:rPr>
                <w:rFonts w:ascii="Cambria Math" w:hAnsi="Cambria Math"/>
                <w:lang w:eastAsia="ru-RU"/>
              </w:rPr>
              <m:t>ом</m:t>
            </m:r>
          </m:sub>
        </m:sSub>
      </m:oMath>
      <w:r w:rsidR="00970B8A" w:rsidRPr="00970B8A">
        <w:rPr>
          <w:lang w:eastAsia="ru-RU"/>
        </w:rPr>
        <w:t xml:space="preserve"> – показатель уровня надежности, определяемый объемом неотпуска тепловой энергии в межотопительный период. Для его расчета рассматриваются лишь соответствующие нарушения в расчетном периоде регулирования, и суммарный объем неотпуска по ним относится к величине L, как и в формуле (4).</w:t>
      </w:r>
    </w:p>
    <w:p w14:paraId="63D2B5EF" w14:textId="77777777" w:rsidR="00970B8A" w:rsidRDefault="00970B8A" w:rsidP="00970B8A">
      <w:pPr>
        <w:spacing w:before="240" w:line="300" w:lineRule="auto"/>
        <w:ind w:right="147" w:firstLine="0"/>
        <w:rPr>
          <w:rFonts w:eastAsia="Times New Roman" w:cs="Times New Roman"/>
          <w:sz w:val="28"/>
          <w:szCs w:val="28"/>
          <w:lang w:eastAsia="ru-RU"/>
        </w:rPr>
      </w:pPr>
    </w:p>
    <w:p w14:paraId="319119E1" w14:textId="77777777" w:rsidR="00D404C7" w:rsidRDefault="00D404C7" w:rsidP="00970B8A">
      <w:pPr>
        <w:spacing w:before="240" w:line="300" w:lineRule="auto"/>
        <w:ind w:right="147" w:firstLine="0"/>
        <w:rPr>
          <w:rFonts w:eastAsia="Times New Roman" w:cs="Times New Roman"/>
          <w:sz w:val="28"/>
          <w:szCs w:val="28"/>
          <w:lang w:eastAsia="ru-RU"/>
        </w:rPr>
      </w:pPr>
    </w:p>
    <w:p w14:paraId="44C2C3A3" w14:textId="259A7542" w:rsidR="00D404C7" w:rsidRPr="00970B8A" w:rsidRDefault="00D404C7" w:rsidP="00970B8A">
      <w:pPr>
        <w:spacing w:before="240" w:line="300" w:lineRule="auto"/>
        <w:ind w:right="147" w:firstLine="0"/>
        <w:rPr>
          <w:rFonts w:eastAsia="Times New Roman" w:cs="Times New Roman"/>
          <w:sz w:val="28"/>
          <w:szCs w:val="28"/>
          <w:lang w:eastAsia="ru-RU"/>
        </w:rPr>
        <w:sectPr w:rsidR="00D404C7" w:rsidRPr="00970B8A" w:rsidSect="0073580D"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/>
          <w:pgMar w:top="1134" w:right="850" w:bottom="1134" w:left="1134" w:header="567" w:footer="567" w:gutter="0"/>
          <w:cols w:space="708"/>
          <w:docGrid w:linePitch="360"/>
        </w:sectPr>
      </w:pPr>
    </w:p>
    <w:p w14:paraId="7ED81B0E" w14:textId="2B0C9534" w:rsidR="00970B8A" w:rsidRPr="00970B8A" w:rsidRDefault="00AA519A" w:rsidP="00970B8A">
      <w:pPr>
        <w:pStyle w:val="af4"/>
        <w:rPr>
          <w:lang w:eastAsia="ru-RU"/>
        </w:rPr>
      </w:pPr>
      <w:bookmarkStart w:id="32" w:name="_Toc213831426"/>
      <w:r w:rsidRPr="00AA519A">
        <w:lastRenderedPageBreak/>
        <w:t xml:space="preserve">Таблица </w:t>
      </w:r>
      <w:fldSimple w:instr=" SEQ Таблица \* ARABIC ">
        <w:r w:rsidR="009929B1">
          <w:rPr>
            <w:noProof/>
          </w:rPr>
          <w:t>4</w:t>
        </w:r>
      </w:fldSimple>
      <w:r w:rsidRPr="00AA519A">
        <w:t xml:space="preserve"> – </w:t>
      </w:r>
      <w:r>
        <w:t>Результаты о</w:t>
      </w:r>
      <w:r w:rsidR="00970B8A" w:rsidRPr="00970B8A">
        <w:rPr>
          <w:lang w:eastAsia="ru-RU"/>
        </w:rPr>
        <w:t>ценк</w:t>
      </w:r>
      <w:r>
        <w:rPr>
          <w:lang w:eastAsia="ru-RU"/>
        </w:rPr>
        <w:t>и</w:t>
      </w:r>
      <w:r w:rsidR="00970B8A" w:rsidRPr="00970B8A">
        <w:rPr>
          <w:lang w:eastAsia="ru-RU"/>
        </w:rPr>
        <w:t xml:space="preserve"> недоотпуска тепловой энергии по причине отказа тепловых сетей</w:t>
      </w:r>
      <w:bookmarkEnd w:id="32"/>
    </w:p>
    <w:tbl>
      <w:tblPr>
        <w:tblW w:w="14433" w:type="dxa"/>
        <w:tblInd w:w="118" w:type="dxa"/>
        <w:tblLook w:val="04A0" w:firstRow="1" w:lastRow="0" w:firstColumn="1" w:lastColumn="0" w:noHBand="0" w:noVBand="1"/>
      </w:tblPr>
      <w:tblGrid>
        <w:gridCol w:w="1550"/>
        <w:gridCol w:w="2104"/>
        <w:gridCol w:w="1200"/>
        <w:gridCol w:w="1396"/>
        <w:gridCol w:w="1151"/>
        <w:gridCol w:w="1499"/>
        <w:gridCol w:w="1420"/>
        <w:gridCol w:w="1364"/>
        <w:gridCol w:w="1473"/>
        <w:gridCol w:w="1276"/>
      </w:tblGrid>
      <w:tr w:rsidR="00970B8A" w:rsidRPr="00970B8A" w14:paraId="3205938E" w14:textId="77777777" w:rsidTr="00970B8A">
        <w:trPr>
          <w:trHeight w:val="1191"/>
          <w:tblHeader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92D5E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</w:t>
            </w:r>
          </w:p>
        </w:tc>
        <w:tc>
          <w:tcPr>
            <w:tcW w:w="21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25F06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Адрес/наименование потребителя</w:t>
            </w:r>
          </w:p>
        </w:tc>
        <w:tc>
          <w:tcPr>
            <w:tcW w:w="12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83F98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Расчетная нагрузка на отопление, Гкал/ч</w:t>
            </w:r>
          </w:p>
        </w:tc>
        <w:tc>
          <w:tcPr>
            <w:tcW w:w="13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07A74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Расчетная нагрузка на вентиляцию, Гкал/ч</w:t>
            </w:r>
          </w:p>
        </w:tc>
        <w:tc>
          <w:tcPr>
            <w:tcW w:w="1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A9FBD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Расчетная нагрузка на ГВС, Гкал/ч</w:t>
            </w:r>
          </w:p>
        </w:tc>
        <w:tc>
          <w:tcPr>
            <w:tcW w:w="14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2FD3F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Коэффициент тепловой аккумуляции, ч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E317D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Минимально допустимая температура, °С</w:t>
            </w:r>
          </w:p>
        </w:tc>
        <w:tc>
          <w:tcPr>
            <w:tcW w:w="13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16C25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Вероятность безотказной работы</w:t>
            </w:r>
          </w:p>
        </w:tc>
        <w:tc>
          <w:tcPr>
            <w:tcW w:w="14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2B3E2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Коэффициент готовности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FC4C3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Средний суммарный недоотпуск теплоты, Гкал/от. период</w:t>
            </w:r>
          </w:p>
        </w:tc>
      </w:tr>
      <w:tr w:rsidR="00970B8A" w:rsidRPr="00970B8A" w14:paraId="7F4B807D" w14:textId="77777777" w:rsidTr="00970B8A">
        <w:trPr>
          <w:trHeight w:val="20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FA8EC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44E44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Ашхабадская, 14а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F64C2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0,322</w:t>
            </w:r>
          </w:p>
        </w:tc>
        <w:tc>
          <w:tcPr>
            <w:tcW w:w="1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D4AEF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0,893</w:t>
            </w:r>
          </w:p>
        </w:tc>
        <w:tc>
          <w:tcPr>
            <w:tcW w:w="11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90D0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0,140</w:t>
            </w:r>
          </w:p>
        </w:tc>
        <w:tc>
          <w:tcPr>
            <w:tcW w:w="14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869BF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1A305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C683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F8040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BFD49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482171A4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8D413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0C5E2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Ашхабадская, 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8509A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0,388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160A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5DDF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D0BA1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7F3BF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CADD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566D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175B9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5147DC24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118CD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554CB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Ашхабадская, 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D6AF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0,461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E499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4941D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6F292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9729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CD22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172C3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06F73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5D3B1A5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52A0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9CC9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ССП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AC7B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0,080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FBE7C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6CD2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821A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1275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6F1CA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AC248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1A59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0197291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6ECFE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29B4C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Ашхабадская, 2а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8AEB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0,027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3E22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A797D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79946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3F508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01BA8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D218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DB63F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6209D40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024D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1D22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Ашхабадская,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C8E2A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0,125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ACCC3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23D4E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BFAE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C597A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58E2B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FEBE5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D9792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70B93B21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185BA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81BFB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Ашхабадская, 4а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A5588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0,088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1122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62FC8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7D7E2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5DC58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70D08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FD5D5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F3455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411DDD70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1E573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517D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Ашхабадская, 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6FC5A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0,058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925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51B0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4AD78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3C076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3CED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529CD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58C22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271A64EF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C4E82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0B118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Железнодорожная, 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AC87C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0,060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2341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F60D4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9623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E8F17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84C2F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37676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878C3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36666261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9EE79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27394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Новая, 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CC9C0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0,110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A868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585FB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5C7B1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B277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56528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A9E64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32F3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37EC0B7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8E9F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34AF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AEE69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0,231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08C5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A3BD0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7284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1263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4514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BE818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7B2FF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7EA0154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80D44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CB84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Новая,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15774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0,411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8C795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8B79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47B4F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F5931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18B0D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463AD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4C568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2B52D93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5DA41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C783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Комсомольская, 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4BE35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0,210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5D5DE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7D32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9BC15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55792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15B6B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106E3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62047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1CC3DDD2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6420D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4BEC3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Комсомольская, 5а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B197E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0,385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1C586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78FE6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38C3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787B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ED1B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D16AC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FAE8D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5B4FB7C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2186F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43D57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Комсомольская, 3а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60723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0,384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9C4B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BED6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5E80B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7D14E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9861C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ECB48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D7CFE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42ABBA1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4ACFB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0FB20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Комсомольская, 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2E0E8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0,384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F1779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84B39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E99CD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3A65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826D7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AF529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00403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11F558C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0F153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ACD6E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Калинина, 8, 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BD87E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0,409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12976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47545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C36B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4B2C5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20CF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E7E1A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C99F6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2C0D681F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5AED9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A391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ТК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4BE7E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0,199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0CD25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D9D9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C3386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7375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F1A98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1024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20A2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098DC2B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6025D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83B8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Комсомольская,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30EAD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0,178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DD51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4491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4D59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83D55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9CDE8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10913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9EE39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11ECEE27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73BC6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10622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Дзержинского, 2к3 (1А)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9394F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0,236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5C2A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C9907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B7A1C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C6683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99222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F3A8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3463F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16BE501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7910B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82AE9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Ленина, 2а, </w:t>
            </w:r>
            <w:proofErr w:type="spellStart"/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админ.корп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1CC7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0,183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BD249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1229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082EF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FE207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0E05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1BDC7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4F60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098A6C3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145AE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EF244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Комсомольская, 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4ECC7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0,079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07F9C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0638B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0,012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BB5E4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CF62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1B212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D30AB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DED0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2BE2C724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66A24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6C098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Дзержинского, 5к2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B77A4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0,338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DAF2F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90E7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D697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E3B97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4F161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1081D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51381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361AAF5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E8DA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D879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Дзержинского, 4к3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703E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0,338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E2F5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EA908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B6850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1A762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32E00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C83E2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06774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70B30B3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580A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E4B38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Дзержинского, 2к4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C6F78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0,338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12376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E449F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F5DFE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B2E4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A5A3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72D6E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AB323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34CDDAE1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28B5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81F0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Дзержинского, 5а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A757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0,152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F9BCC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CC415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F363A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4398B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47BA8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CB3FB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57CFD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7E6B92F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52A6C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6081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Комсомольская, 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018A1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0,231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1A5FB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658B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15C2D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0769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32597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9E351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689D6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7D6ED414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30FE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B63E6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Дзержинского,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83D5E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0,214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B1970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FC6D9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04351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75458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A847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B8FAB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77E3E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6342778F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B083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05FC4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Дзержинского, 4к2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ABACF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0,338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169D8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A50C5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D670F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B7AE8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E8CB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91A0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77AE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12F6A7A0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F1970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3B6E2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Дзержинского, 3к2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D0DF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0,338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0D304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2813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24F2D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4779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EDE8F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F8CF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FF13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57F89874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895F4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8BD9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Дзержинского, 1А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2EDC3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C2A6E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889F1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4B11C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6383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77AE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9309D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EC9AB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3A536A12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D6D8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000F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Дзержинского 1А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2595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0,051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FAA62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481C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B2987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FCE6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EB9C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592DF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45BC3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1DD17925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18FC5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94B01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Дзержинского, 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33C46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0,320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1CAA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C752F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6845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D05A7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C7FE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33522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3737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32330CE2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13CE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A808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Дзержинского,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91724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0,224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D96F9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9B12B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29603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5D6CE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28DAD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5FADD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9DCFA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7D6688CC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82192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D0D2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морг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BF167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0,012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CCD59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2A512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81C7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E8A5C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2D4F2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42BFD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C5B2B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63B88870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9AE44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3486D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ДИО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2569B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0,079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54ED7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25D3B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871F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780F8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F9A5B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57ED6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3B1C4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6BA374F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5716D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13198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Ашхабадская, 19б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C651F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0,227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2497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A306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F0B4A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4ED8E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E43A9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955F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533EF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5ED09E1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CA8BB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5E7B4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Дзержинского, 3 пристрой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CAC4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0,026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382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607E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EA440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404D8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EA37F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71B9F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95F7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3F59A8D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4EB3B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519D5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Дзержинского, 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0E0A5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0,227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AF8F7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2066C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2EAB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C3E21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C4BA1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23A6E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C6954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7B00BFB5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AE6CE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5F53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Дзержинского, 2 маг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EC806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0,098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7490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88BE2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F38B4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32E39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28FB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605A9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0170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64A7796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7843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28A07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ТК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1486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0,066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285D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518F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0,015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8C8F3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5FA4C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42023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5B1B1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2A526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3F6B4472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EA462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92342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ТК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E7FB9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0,066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C6D0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FB22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0,015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38CA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F83C8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381BE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2701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E2E4A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1307E29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D987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3ED8E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ТК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1427A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0,066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216A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6C98A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0,015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2831A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5B35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E5BD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D5056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3D9EF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7DC9E120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8D712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3A05D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ХК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FFA0F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0,198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CEE79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0,759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9861C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0,052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AFC5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E027B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5F9C1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F3588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97DB6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3E20CDB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CE847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BD464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3D618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0,027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D3C5D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5AD49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9A003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071EA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2F393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B1EED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3452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26A1B5A2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8119E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BC21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E2641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0,014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25CD7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495B8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48199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A726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D383E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780E7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CF7AA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23A87141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C1D49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50B9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9B0AF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0,120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1189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88DA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FE253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7877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461A6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6EF63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7B8C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1D00067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0D7E9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F291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96D2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0,212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FDDB7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D9642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E3488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61B37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2EA8F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1498D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38682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694D5D0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4F7D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A3FF0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Калинина, 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7C14F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0,194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3D755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CB5F1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0D244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54D2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DD7BB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E07CA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1B2AF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3A7C36B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F731C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3CB33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5549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1,307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7A595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C1C1C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330BF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5DD59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D724A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5A94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5BF2B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23E0298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C069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A4945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Дзержинского, 6/2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DC634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0,315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D9EDD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872B4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94143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D9530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24E5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3440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A6A3A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54EFA7A6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A642A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57473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Дзержинского, 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533D2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0,306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5DE1E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B0219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4E94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754F3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6B9F7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2109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D45C8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4F793826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FF730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EBD63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Дзержинского, 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84CDB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412D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E3682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201DF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29D57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EDDB3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FFA94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0E73B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1759057C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BE46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25C15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Дзержинского, 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763D5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0,349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1BB7D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8F51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8F7DE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DDB4C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CF01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42716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4485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4CC60C8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34168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51008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8а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8DF97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0,186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A7E31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C0685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6F89C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6602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A39A7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69F9C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A0681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7D949F6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DC610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83214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РД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A0BBE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0,090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551A0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4769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D5E52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C4FDD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4AA71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F9584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BD633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458A218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B5267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906AA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Войтовича, 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986C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0,218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954E6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D766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E4DF2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50E34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2C296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3C617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746D1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42A62AF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3478B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08651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Калинина, 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1BF8C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0,110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24C6A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E51FD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03B05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917BC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478B7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BF2BB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FC647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4D6F49BF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CB902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7535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Калинина, 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F4D23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0,175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32AA1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B3B06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287C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9EBD0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654B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CB98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69A6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0E13349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6D11C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5006F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Калинина, 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28EFE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0,187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8747A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4C55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A41F4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50E44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31AF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3E4A0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AAF4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24B5F236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D5AA8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FBA17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6DE9F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0,210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B6324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B39D7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ABD51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1B83F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A1763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3FEDC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9192B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6F183461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19CDE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FCA09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1а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A95E9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0,356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9F180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1,413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6AB05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FB0E7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66821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9948D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BC7C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7B0FC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354B3E6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9E623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A2D3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Калинина, 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4BBD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0,440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8124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623DC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9E60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2A341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1D544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38417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35AD6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3C89D020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A5253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92AE1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Калинина, 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2D77C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0,186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8FBD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C1316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912A4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0F311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DC318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3E10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BCA81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5B8A9EE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023DE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0EB94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Калинина, 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E71FF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0,221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C1A5D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03E68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0609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76C26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0C7D6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34852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E6139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0BA0DAC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FF31A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219C4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Войтовича,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629E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0,217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31C33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1B792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3114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BB8BC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EB5E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C5198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0921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3F7F3805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642D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6EE23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Войтовича,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8FC9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0,234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032C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19066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16D4D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F090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3A26B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ECE84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98519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5EAE07D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94DEB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304C6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Войтовича, 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F0AB7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0,122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DF09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3366E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FED56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4CA59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79199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6EB1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052D7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6AA58000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6FCC9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08EF5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Войтовича, 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D2835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0,157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059D4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6FDCF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0,015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7C318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855E1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8565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95900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C3A53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00A24CC0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2C5E1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3376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Новогиреевская, 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11657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0,198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DD05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DF1C4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4BEAB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78471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4D458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714F6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FF992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1F2E860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67196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71C8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Новогиреевская, 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D3ED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0,109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002D2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D1C90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19D58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20860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2EEB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4DE94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FC3FF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153276BF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D977B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D27CE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E601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0,898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8938C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54363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F87A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F3348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3327B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8756F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F55F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79D05A5F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23AD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7AEC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Ашхабадская, 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1816D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0,520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3182E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77023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9C402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6325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7394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BE5A8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A3A3D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7D724276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27D95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CA792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Новогиреевская, 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96F27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0,110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E0672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E2AF5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6D8AD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3A1F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A188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2B3CD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B045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6A04017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6CA66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376DF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8191D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0,528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3BB8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E9B5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99216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A3685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708C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49A4F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49B72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428C64F0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9628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60AF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Войтовича, 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FA6D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0,586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1011F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8D4AA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0,095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76BFE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AD518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1D292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125E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D7A2C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5F9904A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09315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B5BA0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16 магазин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ADA07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0,029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0CDF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1B52E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93D2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BB6F4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A8275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FB2CA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ED8F2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471E599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54A42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2A676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13 15 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CE92B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2,591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DF79A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0,499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BE41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0,556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97AE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6CCD2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6435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51CD5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FB56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497E7892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5F489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70FA8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17а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4740D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0,222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8F5C5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7109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50CB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4718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3838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3ADE0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4FE5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0FA1EEDF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4439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01EDC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Новая, 6а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C5AD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0,315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05B8A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88E01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0A9A6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D1D0B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409C8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29D2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14738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5EE8438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55A42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87160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Новая, 14к2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5DF2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0,170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F446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0A7F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7B80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FC629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606BC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14122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093FF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18A39D0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7410A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F926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Ашхабадская, 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8FB0E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0,873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81D4E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D14CA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5847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8C4F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5926D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343AF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C79B7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5D7CE45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C51B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66AA9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Новая, 14к1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AB8B6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0,173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0E828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B2EFD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786F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24BC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5145F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6E60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E49D8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240F715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51C23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93A12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Ашхабадская, 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9A165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0,391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587BF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97D97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7F83C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01ED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B45D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1323F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8ADC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55CB814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7C5D2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EFB6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Новая, 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0AFD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1,177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573E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C981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0,180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12CFF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C21AD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D771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1E68E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AC0F1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29EFC14C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C5DA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11EB7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Новая, 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82402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0,717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47DA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B6176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ACEE9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9C95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E923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FCCA0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DF84A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5440C6BC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D74BE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88188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Ашхабадская, 27к2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22396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00109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8915D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0,067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18DB8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A9FFB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3E22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C6CCE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AE92C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2DBD9A55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15053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7616E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Ашхабадская, 27к3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59626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21C68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C9846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0,062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E9441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5730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7AC37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AA542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6A0E9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21BF27B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D6778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B58A2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Ашхабадская, 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1046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0,498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1E8C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B4D6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0,093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5CDC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E3FED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B47D1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30707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566DC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4C8D4512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6373F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63C3F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Ашхабадская, 27к1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08A6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0,372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B794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59428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0,066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B3BC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11BE6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3F5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06041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D6E7F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21B1D12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9F9DA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0E36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Новая, 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D0629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0,208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3574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192F5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3AEF6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0377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D78C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F0018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78571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7E9BB40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B220D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A3614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Новая, 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D7B3F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1FD62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689F8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0,046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BD627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789B8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3210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479A3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F3BCB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699D627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56AB4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5332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Новая, 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77A9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0,134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E7BC0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24BD4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DD56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70F2B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C1A9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4F0F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0D12F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26BBBF40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D7A68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1B87F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Новая, 14к3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3B03A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0,173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865C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6498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FBB0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A5CBA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83ECD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22B08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B078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04EAEF6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4B67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F9DB1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7AB1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0,527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C97F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6E67B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DF64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CF18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3BBB9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99468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32C63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37BF66D7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EFA1A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187B7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Новая, 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44BC1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0,695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F001D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826B6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5ECB9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B47DA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437F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230A1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60F2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24854392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D917A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C46F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Новая, 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EA620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0,471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BF24D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F45F6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C1D4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FCDFA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1BCFF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073F6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1937F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1AAA6F84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DF20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BB0D6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16 магазин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CE80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0,029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D36D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0CE29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CAB1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1B959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45FF8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695AD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CF317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275982A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84CC0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9427C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C69AB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0,281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B2D4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742CB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0,037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E37BE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156BE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D9DAC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AAFE4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E9B88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21616F3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F6894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FC3FC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26B15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0,268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6E5BD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5AC3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C3F1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BCA33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CED46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B7D95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1AFCC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02DE6FD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5291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35239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19/10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A3AE2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0,566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5CD48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080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0,075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ABBE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6573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DCC6D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C4716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406E9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4B65906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7569A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«Газовая» ФКУ «ЦОБХР МВД России»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63817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Транспортный, 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99F0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0,139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05797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11F2D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9D304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2641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D6C51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2B03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EC05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0,01</w:t>
            </w:r>
          </w:p>
        </w:tc>
      </w:tr>
      <w:tr w:rsidR="00970B8A" w:rsidRPr="00970B8A" w14:paraId="70BE3955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61FEF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«Газовая» ФКУ «ЦОБХР МВД России»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7DFB2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Транспортный, 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8E95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0,127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BBED0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819B5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3004C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3459C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641D9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F6FC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0054B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1C30462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A57B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Котельная «Газовая» ФКУ </w:t>
            </w: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«ЦОБХР МВД России»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F38EE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Транспортный, 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BDE6B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0,088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49008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A6132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39D6B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048E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29DF3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65599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2B8F9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70B8A" w:rsidRPr="00970B8A" w14:paraId="53A4BC27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FF5BA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6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6AB15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23050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0,216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845F3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44B47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CD098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F2A1D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8427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5AF5B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9184E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0,03</w:t>
            </w:r>
          </w:p>
        </w:tc>
      </w:tr>
      <w:tr w:rsidR="00970B8A" w:rsidRPr="00970B8A" w14:paraId="2D19DD9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D3186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6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5B36E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20а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5101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0,043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57C8C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BD71F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CB345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A35B8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BEC6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A88CB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2A76B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0,01</w:t>
            </w:r>
          </w:p>
        </w:tc>
      </w:tr>
      <w:tr w:rsidR="00970B8A" w:rsidRPr="00970B8A" w14:paraId="23F5ED16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7CFA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6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586D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18а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D3C6A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0,227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78732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E7208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D8724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5CCE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B2F7C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D8BE8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10FE3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0,03</w:t>
            </w:r>
          </w:p>
        </w:tc>
      </w:tr>
      <w:tr w:rsidR="00970B8A" w:rsidRPr="00970B8A" w14:paraId="10E42F5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951BB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6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541FB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1246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0,229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DEEA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E9BD8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18F91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18329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5A42F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7013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85DFB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0,03</w:t>
            </w:r>
          </w:p>
        </w:tc>
      </w:tr>
      <w:tr w:rsidR="00970B8A" w:rsidRPr="00970B8A" w14:paraId="2F15160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F82D5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6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0203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003D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0,241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703BA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AE3D4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70C58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576B0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B16C8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CEBA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094E7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0,03</w:t>
            </w:r>
          </w:p>
        </w:tc>
      </w:tr>
      <w:tr w:rsidR="00970B8A" w:rsidRPr="00970B8A" w14:paraId="0DC45065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B1E3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6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C3716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7а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38B6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0,085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681E2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58897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9D896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ACBD5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E8575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AD5D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B101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0,01</w:t>
            </w:r>
          </w:p>
        </w:tc>
      </w:tr>
      <w:tr w:rsidR="00970B8A" w:rsidRPr="00970B8A" w14:paraId="3E173D3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4CDB9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6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91838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6FB10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0,251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E825D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00FCC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EE3D4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B2991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8441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49622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4646C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0,04</w:t>
            </w:r>
          </w:p>
        </w:tc>
      </w:tr>
      <w:tr w:rsidR="00970B8A" w:rsidRPr="00970B8A" w14:paraId="0DC77BE4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4C59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6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6D24C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9720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0,195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07B70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047A0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95C0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BF59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AAB6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D812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918C7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0,03</w:t>
            </w:r>
          </w:p>
        </w:tc>
      </w:tr>
      <w:tr w:rsidR="00970B8A" w:rsidRPr="00970B8A" w14:paraId="3F8835D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8A3A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6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DA547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E7588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0,217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3C4A8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04C15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79F05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05E2E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DE21F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C9D21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8E135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0,03</w:t>
            </w:r>
          </w:p>
        </w:tc>
      </w:tr>
      <w:tr w:rsidR="00970B8A" w:rsidRPr="00970B8A" w14:paraId="1F9AC7B0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7298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6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516D3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D6FDB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0,305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D12F0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6D51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28FB1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357C3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EC3D0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EDFB9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DA166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0,04</w:t>
            </w:r>
          </w:p>
        </w:tc>
      </w:tr>
      <w:tr w:rsidR="00970B8A" w:rsidRPr="00970B8A" w14:paraId="7AF7D7C2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EB62F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1324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39а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32B6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0,034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16000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C5AB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02266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892A0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1DD66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756C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88176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0,04</w:t>
            </w:r>
          </w:p>
        </w:tc>
      </w:tr>
      <w:tr w:rsidR="00970B8A" w:rsidRPr="00970B8A" w14:paraId="32AA8DE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1D36E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CFCE2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2380C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0,218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106CB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27B68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92DB5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F4B70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1F348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F11D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CBFCB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0,26</w:t>
            </w:r>
          </w:p>
        </w:tc>
      </w:tr>
      <w:tr w:rsidR="00970B8A" w:rsidRPr="00970B8A" w14:paraId="54829975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12FB8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48931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Мира, 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3F5E1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0,243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8E9D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FF253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434F1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3F558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183F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FBB9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FBB60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0,29</w:t>
            </w:r>
          </w:p>
        </w:tc>
      </w:tr>
      <w:tr w:rsidR="00970B8A" w:rsidRPr="00970B8A" w14:paraId="308A93C6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60DD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D15D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Мира, 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8BD02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0,218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DCD2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74083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CF96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A8DE2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0448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32DE1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7FF94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0,26</w:t>
            </w:r>
          </w:p>
        </w:tc>
      </w:tr>
      <w:tr w:rsidR="00970B8A" w:rsidRPr="00970B8A" w14:paraId="2553271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53E64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4FE7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Мира, 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93E81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0,218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3A81C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92AD6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14168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0EA0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0FA04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83CBE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326B8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0,26</w:t>
            </w:r>
          </w:p>
        </w:tc>
      </w:tr>
      <w:tr w:rsidR="00970B8A" w:rsidRPr="00970B8A" w14:paraId="1A00B864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0FF83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B26C2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B54D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0,342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2333B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84E63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810F9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41045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50D66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CE70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77122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0,37</w:t>
            </w:r>
          </w:p>
        </w:tc>
      </w:tr>
      <w:tr w:rsidR="00970B8A" w:rsidRPr="00970B8A" w14:paraId="6F6A9075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AE93B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65C6F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8E083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0,242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EA2D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1AD39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3564B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56DD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329A4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58E3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D36C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0,27</w:t>
            </w:r>
          </w:p>
        </w:tc>
      </w:tr>
      <w:tr w:rsidR="00970B8A" w:rsidRPr="00970B8A" w14:paraId="1162F07C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34CC7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95DE8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85E7D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0,252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1ACE1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0EC5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56E6D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E1E8C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AAB4F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EC34F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83F5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0,31</w:t>
            </w:r>
          </w:p>
        </w:tc>
      </w:tr>
      <w:tr w:rsidR="00970B8A" w:rsidRPr="00970B8A" w14:paraId="2125F98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B06C8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0930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Мира, 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55ED9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0,055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8825C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1E030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8200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A194C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5167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CAD4D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53927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0,07</w:t>
            </w:r>
          </w:p>
        </w:tc>
      </w:tr>
      <w:tr w:rsidR="00970B8A" w:rsidRPr="00970B8A" w14:paraId="0D1A1B04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38F4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C0D8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Мира, 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9ED39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0,215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2958B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3D828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C46BC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676DC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EA9BC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679F4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71DA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0,26</w:t>
            </w:r>
          </w:p>
        </w:tc>
      </w:tr>
      <w:tr w:rsidR="00970B8A" w:rsidRPr="00970B8A" w14:paraId="1850E9C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8B1F8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4544E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720B7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0,188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2FC0F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0B3FB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9823D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A440E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5ACE8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B237E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17ACE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0,23</w:t>
            </w:r>
          </w:p>
        </w:tc>
      </w:tr>
      <w:tr w:rsidR="00970B8A" w:rsidRPr="00970B8A" w14:paraId="7FD0D531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25DC5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8326B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71E36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0,218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2E7A0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0B550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AA1A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A8338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E5E5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054F2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BB2D9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0,27</w:t>
            </w:r>
          </w:p>
        </w:tc>
      </w:tr>
      <w:tr w:rsidR="00970B8A" w:rsidRPr="00970B8A" w14:paraId="11EF7574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8FA2C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63739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5671E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0,188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5B682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8835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93067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6B814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B8BA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8B5F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A8D49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0,23</w:t>
            </w:r>
          </w:p>
        </w:tc>
      </w:tr>
      <w:tr w:rsidR="00970B8A" w:rsidRPr="00970B8A" w14:paraId="0310BE6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798E2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4F2BB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4BB74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0,079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C335C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F2C6F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C8E4D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04C3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78F60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475A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A1E66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0,23</w:t>
            </w:r>
          </w:p>
        </w:tc>
      </w:tr>
      <w:tr w:rsidR="00970B8A" w:rsidRPr="00970B8A" w14:paraId="6362D47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647B9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E5F60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Строителей, 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1B139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0,546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CAC36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B5EC9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2A8A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4D37A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5C0C5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51E17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42C4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0,84</w:t>
            </w:r>
          </w:p>
        </w:tc>
      </w:tr>
      <w:tr w:rsidR="00970B8A" w:rsidRPr="00970B8A" w14:paraId="6C7BF0C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7EAA8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62000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19а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8ACD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0,185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FC98B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7A824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E4149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6AD0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822D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3E127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56154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0,28</w:t>
            </w:r>
          </w:p>
        </w:tc>
      </w:tr>
      <w:tr w:rsidR="00970B8A" w:rsidRPr="00970B8A" w14:paraId="2CC859C0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D1F3C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81737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370D6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0,182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09B6E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B9B1B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E4EEA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5AAF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9D3F5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2E1F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F47F6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0,28</w:t>
            </w:r>
          </w:p>
        </w:tc>
      </w:tr>
      <w:tr w:rsidR="00970B8A" w:rsidRPr="00970B8A" w14:paraId="5A620877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27F19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6C1BB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6F86C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0,245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93727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9A183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9FD48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994F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491A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5CB2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1E81B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0,31</w:t>
            </w:r>
          </w:p>
        </w:tc>
      </w:tr>
      <w:tr w:rsidR="00970B8A" w:rsidRPr="00970B8A" w14:paraId="3DB7B2F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EB9AA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9590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F84EE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0,186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F8086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0,851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6817E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69349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131F2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F120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28D5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75793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1,77</w:t>
            </w:r>
          </w:p>
        </w:tc>
      </w:tr>
      <w:tr w:rsidR="00970B8A" w:rsidRPr="00970B8A" w14:paraId="3783884C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A210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B1B4D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73E89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0,914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E90B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F2AE9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20EF8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9321D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5BCE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AC993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7E049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1,41</w:t>
            </w:r>
          </w:p>
        </w:tc>
      </w:tr>
      <w:tr w:rsidR="00970B8A" w:rsidRPr="00970B8A" w14:paraId="18D34B6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10AB3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856B7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79AD0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06AE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419C4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3FA8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7FA8A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75AF5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D4579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307A5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1,41</w:t>
            </w:r>
          </w:p>
        </w:tc>
      </w:tr>
      <w:tr w:rsidR="00970B8A" w:rsidRPr="00970B8A" w14:paraId="2610DB71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01884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D65AB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19б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41F8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0,163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1AB5E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C1C87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34841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BCB17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F1CC4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748D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13F2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0,25</w:t>
            </w:r>
          </w:p>
        </w:tc>
      </w:tr>
      <w:tr w:rsidR="00970B8A" w:rsidRPr="00970B8A" w14:paraId="2EF1DEAC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BF45D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6D6A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Мира, 8к1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C6335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0,012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B721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4375C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0B16D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77CFA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6378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6DD5B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ABCD5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0,02</w:t>
            </w:r>
          </w:p>
        </w:tc>
      </w:tr>
      <w:tr w:rsidR="00970B8A" w:rsidRPr="00970B8A" w14:paraId="47F3173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8325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AF325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2B9A3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0,079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8CD1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07DF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9C3BD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AFED1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834B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7C5A9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CB04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0,10</w:t>
            </w:r>
          </w:p>
        </w:tc>
      </w:tr>
      <w:tr w:rsidR="00970B8A" w:rsidRPr="00970B8A" w14:paraId="44AB12F4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CF66A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A14F2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5B5F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0,245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02FD8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C414D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0EAF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3555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8E6A6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951CA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8283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0,31</w:t>
            </w:r>
          </w:p>
        </w:tc>
      </w:tr>
      <w:tr w:rsidR="00970B8A" w:rsidRPr="00970B8A" w14:paraId="2375C8F6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03001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27704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0C6D9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0,197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D4896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A7141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B9DB7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2557C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A4FDD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B738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7AF78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0,24</w:t>
            </w:r>
          </w:p>
        </w:tc>
      </w:tr>
      <w:tr w:rsidR="00970B8A" w:rsidRPr="00970B8A" w14:paraId="3231A6B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AB489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0C2CF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26838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0,188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FE26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ED4A8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51175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8B5C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258F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FC45D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F11F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0,23</w:t>
            </w:r>
          </w:p>
        </w:tc>
      </w:tr>
      <w:tr w:rsidR="00970B8A" w:rsidRPr="00970B8A" w14:paraId="5B88E102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D5C73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7A7A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Строителей, 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F7670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0,551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37EAE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3A9F3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9F26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D4CD3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D12CC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B0269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C617B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0,85</w:t>
            </w:r>
          </w:p>
        </w:tc>
      </w:tr>
      <w:tr w:rsidR="00970B8A" w:rsidRPr="00970B8A" w14:paraId="09673A4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2CEA8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2E575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Мира,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D8BE8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0,214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13184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97AC6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BD6C8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F9DFC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0A694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76758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88A67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0,27</w:t>
            </w:r>
          </w:p>
        </w:tc>
      </w:tr>
      <w:tr w:rsidR="00970B8A" w:rsidRPr="00970B8A" w14:paraId="11F5612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33E38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AD7AA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48329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0,197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CA7CD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4FD3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139D3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825C0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127D9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6826E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83B3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0,24</w:t>
            </w:r>
          </w:p>
        </w:tc>
      </w:tr>
      <w:tr w:rsidR="00970B8A" w:rsidRPr="00970B8A" w14:paraId="781384B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9D3F1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8AC72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Парковая, 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6DC9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0,783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85F6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8092C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0,144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C14D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08648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067D8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1A4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9FE4A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1,07</w:t>
            </w:r>
          </w:p>
        </w:tc>
      </w:tr>
      <w:tr w:rsidR="00970B8A" w:rsidRPr="00970B8A" w14:paraId="73A547B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D6C36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135AB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8B70C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23D6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ACB0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3C666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1252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A472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910D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7E83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0,24</w:t>
            </w:r>
          </w:p>
        </w:tc>
      </w:tr>
      <w:tr w:rsidR="00970B8A" w:rsidRPr="00970B8A" w14:paraId="4DF3CC1F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BD5CB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9A066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5AE2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0,197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26381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2160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4F92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E7B78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792FE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308E8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D8E5C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0,24</w:t>
            </w:r>
          </w:p>
        </w:tc>
      </w:tr>
      <w:tr w:rsidR="00970B8A" w:rsidRPr="00970B8A" w14:paraId="4DD36B0F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AB06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D616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Мира,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DFF3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0,425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058CC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6319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D9476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4C9D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109A1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F3715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FF76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0,53</w:t>
            </w:r>
          </w:p>
        </w:tc>
      </w:tr>
      <w:tr w:rsidR="00970B8A" w:rsidRPr="00970B8A" w14:paraId="70DD093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EF83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4520A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Строителей, 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3B71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0,514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9394D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C1F1D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6C68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DBF11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BC6EA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ED9CB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A2CE9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0,80</w:t>
            </w:r>
          </w:p>
        </w:tc>
      </w:tr>
      <w:tr w:rsidR="00970B8A" w:rsidRPr="00970B8A" w14:paraId="079D7BF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B86FC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A61B6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76625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0,658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A84DB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B688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71D6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20B28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D5C9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855F7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AB95C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1,01</w:t>
            </w:r>
          </w:p>
        </w:tc>
      </w:tr>
      <w:tr w:rsidR="00970B8A" w:rsidRPr="00970B8A" w14:paraId="42FF1CA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AA4F1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A8BEF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Строителей, 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B381A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0,287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8258D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96C9C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8C94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DEF37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2F4FC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13A76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0A2A2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0,44</w:t>
            </w:r>
          </w:p>
        </w:tc>
      </w:tr>
      <w:tr w:rsidR="00970B8A" w:rsidRPr="00970B8A" w14:paraId="32C1212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FB761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EDD2A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Мира, 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B828E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0,245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577F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D8F17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B5145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D91B0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EFA15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D0B0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6CE60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0,30</w:t>
            </w:r>
          </w:p>
        </w:tc>
      </w:tr>
      <w:tr w:rsidR="00970B8A" w:rsidRPr="00970B8A" w14:paraId="0C60240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2114F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DBB4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Мира, 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77003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0,218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5115C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BC4EA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31A3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B181E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D05CA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7FF45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DC73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0,27</w:t>
            </w:r>
          </w:p>
        </w:tc>
      </w:tr>
      <w:tr w:rsidR="00970B8A" w:rsidRPr="00970B8A" w14:paraId="442AEC21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53105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A68D6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Мира, 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8AAFC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0,048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67AE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26A5D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B44D5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07091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F3E01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7AEA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3817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0,06</w:t>
            </w:r>
          </w:p>
        </w:tc>
      </w:tr>
      <w:tr w:rsidR="00970B8A" w:rsidRPr="00970B8A" w14:paraId="775B00B0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B17A6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B218D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2к1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6FABE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0,376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226E7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3E7B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D9C0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27304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4D49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B62F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DF8E1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0,46</w:t>
            </w:r>
          </w:p>
        </w:tc>
      </w:tr>
      <w:tr w:rsidR="00970B8A" w:rsidRPr="00970B8A" w14:paraId="6382D4F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36553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6F69B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Парковая, 8к3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37190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0,722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C8C87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F2E5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0,095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60659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52F7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B90A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8F9A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5E9B9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0,96</w:t>
            </w:r>
          </w:p>
        </w:tc>
      </w:tr>
      <w:tr w:rsidR="00970B8A" w:rsidRPr="00970B8A" w14:paraId="42368BC5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3169B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B164B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7205D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0,197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56F3E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D6D25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50E22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1882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D115A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38D7F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C254A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0,24</w:t>
            </w:r>
          </w:p>
        </w:tc>
      </w:tr>
      <w:tr w:rsidR="00970B8A" w:rsidRPr="00970B8A" w14:paraId="786E526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9CDD2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C2FA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1CEC6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0,176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A5803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336C5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CFC9E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07DC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6084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57214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A4195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0,27</w:t>
            </w:r>
          </w:p>
        </w:tc>
      </w:tr>
      <w:tr w:rsidR="00970B8A" w:rsidRPr="00970B8A" w14:paraId="505A704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5B89F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C989A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Парковая, 8к2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B27DD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0,883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93A25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C6A9D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6F2BB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EE1B8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A2B50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08979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ACCDA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1,16</w:t>
            </w:r>
          </w:p>
        </w:tc>
      </w:tr>
      <w:tr w:rsidR="00970B8A" w:rsidRPr="00970B8A" w14:paraId="01BA90E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27A9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58CB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A3C8C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0,197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5A700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87BDE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8D94E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5FBC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E8819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C0739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1E694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0,24</w:t>
            </w:r>
          </w:p>
        </w:tc>
      </w:tr>
      <w:tr w:rsidR="00970B8A" w:rsidRPr="00970B8A" w14:paraId="19A9E84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55D74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0346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56549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0,749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F704A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A93E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88AEF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C9CA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02C6F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97440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197BA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0,92</w:t>
            </w:r>
          </w:p>
        </w:tc>
      </w:tr>
      <w:tr w:rsidR="00970B8A" w:rsidRPr="00970B8A" w14:paraId="23ACC01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186A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D75C6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FD96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0,185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44B21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70FC7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9322F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B182F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F96B9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A2168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68D6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0,23</w:t>
            </w:r>
          </w:p>
        </w:tc>
      </w:tr>
      <w:tr w:rsidR="00970B8A" w:rsidRPr="00970B8A" w14:paraId="7E54B9BF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528B2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010C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7FBCE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0,163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7F401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C9849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0B2C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085EC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8DF3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093D6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85067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0,71</w:t>
            </w:r>
          </w:p>
        </w:tc>
      </w:tr>
      <w:tr w:rsidR="00970B8A" w:rsidRPr="00970B8A" w14:paraId="08A7945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66C40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7B334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Новая, 1а/1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A485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0,091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65F18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EF52D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9953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EE1EA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1B6F1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1D7E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4510F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0,14</w:t>
            </w:r>
          </w:p>
        </w:tc>
      </w:tr>
      <w:tr w:rsidR="00970B8A" w:rsidRPr="00970B8A" w14:paraId="29313FC0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F3911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113ED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A4E67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0,491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2A690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0D014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0,054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797D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8863F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703DF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0720C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039A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0,80</w:t>
            </w:r>
          </w:p>
        </w:tc>
      </w:tr>
      <w:tr w:rsidR="00970B8A" w:rsidRPr="00970B8A" w14:paraId="6CCBE32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675F1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B729D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Лесная, 11к2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C804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0,131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1407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0,707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1E83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669CE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D838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CCEFA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127FF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C3ACE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1,29</w:t>
            </w:r>
          </w:p>
        </w:tc>
      </w:tr>
      <w:tr w:rsidR="00970B8A" w:rsidRPr="00970B8A" w14:paraId="3AC2DC9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D6C1A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CF5BF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Мира, 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07CCB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0,245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5C5A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BD49F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CBC44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5A41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E41D1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3C809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E62D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0,30</w:t>
            </w:r>
          </w:p>
        </w:tc>
      </w:tr>
      <w:tr w:rsidR="00970B8A" w:rsidRPr="00970B8A" w14:paraId="2D9DCA1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4C0A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AFAAE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Парковая, 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CFAE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0,820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730BB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967A5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0,066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DF971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B5595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31AA6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35A6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8F2C2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1,06</w:t>
            </w:r>
          </w:p>
        </w:tc>
      </w:tr>
      <w:tr w:rsidR="00970B8A" w:rsidRPr="00970B8A" w14:paraId="24BD7080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F43E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BCC37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Новая, 9а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A2ADA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0,232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DA7C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4A66A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0,044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08A6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A6FA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FB2D2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0A4F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C633C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0,40</w:t>
            </w:r>
          </w:p>
        </w:tc>
      </w:tr>
      <w:tr w:rsidR="00970B8A" w:rsidRPr="00970B8A" w14:paraId="03F8310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91A71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C4910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21а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FC615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EBEB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82FB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BCEF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AF656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D2A09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67E88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5109F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0,01</w:t>
            </w:r>
          </w:p>
        </w:tc>
      </w:tr>
      <w:tr w:rsidR="00970B8A" w:rsidRPr="00970B8A" w14:paraId="7E5DC39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7DD3C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31506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ФОК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66F9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0,098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53A42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0,187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CE7EF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EA503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13BFB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AFC89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AF50A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4E90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0,44</w:t>
            </w:r>
          </w:p>
        </w:tc>
      </w:tr>
      <w:tr w:rsidR="00970B8A" w:rsidRPr="00970B8A" w14:paraId="73C8E3D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26058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EB50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Мира, 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63B52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0,217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2A147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606EB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83B5D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32F9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5F98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621D3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08704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0,27</w:t>
            </w:r>
          </w:p>
        </w:tc>
      </w:tr>
      <w:tr w:rsidR="00970B8A" w:rsidRPr="00970B8A" w14:paraId="738F541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DA370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7CF14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Мира, 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425CB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0,083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B730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A7D2B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4C93A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C90BD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D8FED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B56AF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D5CFB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0,24</w:t>
            </w:r>
          </w:p>
        </w:tc>
      </w:tr>
      <w:tr w:rsidR="00970B8A" w:rsidRPr="00970B8A" w14:paraId="6C7B719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9A96D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9292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Новая, 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CC3A0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0,323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DAB9E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1A452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DAF30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95C6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4AE2F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F1E7C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54E8F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0,50</w:t>
            </w:r>
          </w:p>
        </w:tc>
      </w:tr>
      <w:tr w:rsidR="00970B8A" w:rsidRPr="00970B8A" w14:paraId="385FB2C2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C106D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2F67D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Новая, 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AFED9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0,482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397F3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2028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B89D1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6F21D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73296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09040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EC5AA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0,75</w:t>
            </w:r>
          </w:p>
        </w:tc>
      </w:tr>
      <w:tr w:rsidR="00970B8A" w:rsidRPr="00970B8A" w14:paraId="70D7218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59856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5ED05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Лесная, 11к1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6AE42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1,122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C0A55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0,187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47C7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76892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77E34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5D86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5CC70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4D4ED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2,22</w:t>
            </w:r>
          </w:p>
        </w:tc>
      </w:tr>
      <w:tr w:rsidR="00970B8A" w:rsidRPr="00970B8A" w14:paraId="44DAA4A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EA04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C6672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Лесная, 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6F397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1,122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BD05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0,187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73575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9987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8BD9F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368BF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A3458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AF805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2,19</w:t>
            </w:r>
          </w:p>
        </w:tc>
      </w:tr>
      <w:tr w:rsidR="00970B8A" w:rsidRPr="00970B8A" w14:paraId="03A58504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EC675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45C4C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9A10E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0,254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866FB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7983F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99B6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5BF9C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B854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4605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70ACE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0,32</w:t>
            </w:r>
          </w:p>
        </w:tc>
      </w:tr>
      <w:tr w:rsidR="00970B8A" w:rsidRPr="00970B8A" w14:paraId="5F15A596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ECAA4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DCFC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2982C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0,253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AD29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BD39C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E621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E6855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964B2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CDDAF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56916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0,31</w:t>
            </w:r>
          </w:p>
        </w:tc>
      </w:tr>
      <w:tr w:rsidR="00970B8A" w:rsidRPr="00970B8A" w14:paraId="49D3E530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7E650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688D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Мира, 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ECB55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0,099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6840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33F92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EB1E2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F5EE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17D2D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00CB7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89642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0,12</w:t>
            </w:r>
          </w:p>
        </w:tc>
      </w:tr>
      <w:tr w:rsidR="00970B8A" w:rsidRPr="00970B8A" w14:paraId="64B26FA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C451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4723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Мира, 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5E1AB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0,197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33D8E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155B3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58BDB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722D6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44BD2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19813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7F2B7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0,24</w:t>
            </w:r>
          </w:p>
        </w:tc>
      </w:tr>
      <w:tr w:rsidR="00970B8A" w:rsidRPr="00970B8A" w14:paraId="1A39E54F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735A2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55576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Строителей, 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6620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0,287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EBAA6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598B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F0C07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150F4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782B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5E663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487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0,44</w:t>
            </w:r>
          </w:p>
        </w:tc>
      </w:tr>
      <w:tr w:rsidR="00970B8A" w:rsidRPr="00970B8A" w14:paraId="08986321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EC6A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B74B3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Строителей, 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E057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0,247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B4FA8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FAF0E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F8465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AFB74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16C45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6CAD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51864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0,38</w:t>
            </w:r>
          </w:p>
        </w:tc>
      </w:tr>
      <w:tr w:rsidR="00970B8A" w:rsidRPr="00970B8A" w14:paraId="2EC4F276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1F919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2185A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Парковая, 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11472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0,133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3D48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5CF05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7D4DE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21E93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9E1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4A0B1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7207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0,16</w:t>
            </w:r>
          </w:p>
        </w:tc>
      </w:tr>
      <w:tr w:rsidR="00970B8A" w:rsidRPr="00970B8A" w14:paraId="55C39AF6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6570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96AB2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Мира, 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309C5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0,217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EA465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8586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8381F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1DBCD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E180D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183C3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CB568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0,27</w:t>
            </w:r>
          </w:p>
        </w:tc>
      </w:tr>
      <w:tr w:rsidR="00970B8A" w:rsidRPr="00970B8A" w14:paraId="5B0F5E9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1CBD5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99652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C9CD1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0,218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CD382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1143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1D4E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71880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7CFDF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26C84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DD97A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0,27</w:t>
            </w:r>
          </w:p>
        </w:tc>
      </w:tr>
      <w:tr w:rsidR="00970B8A" w:rsidRPr="00970B8A" w14:paraId="58BE264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ACDC4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8AD78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Комсомольская, 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AF9C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0,190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CD602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E5A4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9889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CAEBF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A4E8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33399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34C6D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0,29</w:t>
            </w:r>
          </w:p>
        </w:tc>
      </w:tr>
      <w:tr w:rsidR="00970B8A" w:rsidRPr="00970B8A" w14:paraId="6489E35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CEBC9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5EE6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Строителей, 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7E7C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0,228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C432A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D9388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B05B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F7E3F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F0B54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6709A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EA59F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0,35</w:t>
            </w:r>
          </w:p>
        </w:tc>
      </w:tr>
      <w:tr w:rsidR="00970B8A" w:rsidRPr="00970B8A" w14:paraId="694A8BC0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E4856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DED51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Комсомольская, 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A1222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0,182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718D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71BE0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95353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865A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D0F1F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E739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05DF0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0,30</w:t>
            </w:r>
          </w:p>
        </w:tc>
      </w:tr>
      <w:tr w:rsidR="00970B8A" w:rsidRPr="00970B8A" w14:paraId="57D8BE8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02E0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527DE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Новая, 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B441E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0,222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1565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6956F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0,019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3B188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28CD2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544B4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D7EBE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810CE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0,36</w:t>
            </w:r>
          </w:p>
        </w:tc>
      </w:tr>
      <w:tr w:rsidR="00970B8A" w:rsidRPr="00970B8A" w14:paraId="0DD3C9B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130FC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4FFB2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Строителей, 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62450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0,345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FE28A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6A811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E6EA7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E411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D398B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96BFC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49306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0,53</w:t>
            </w:r>
          </w:p>
        </w:tc>
      </w:tr>
      <w:tr w:rsidR="00970B8A" w:rsidRPr="00970B8A" w14:paraId="0DF3558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ED946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3B62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Парковая, 8к1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4F8B2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0,932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9A054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C836E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0,136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EFF14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08CA3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42CFD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2C2A7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67173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1,24</w:t>
            </w:r>
          </w:p>
        </w:tc>
      </w:tr>
      <w:tr w:rsidR="00970B8A" w:rsidRPr="00970B8A" w14:paraId="170BCFF4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25EC9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F3754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Мира, 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E6BE7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0,245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6CD3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C01C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FE570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CEED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42DB3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E16AA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C685E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0,30</w:t>
            </w:r>
          </w:p>
        </w:tc>
      </w:tr>
      <w:tr w:rsidR="00970B8A" w:rsidRPr="00970B8A" w14:paraId="54B6F4D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357FC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74FC9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Лесная, 8а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0A34B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0,149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656B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8936F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0F94E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11C1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2F8FF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B21ED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55F57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0,23</w:t>
            </w:r>
          </w:p>
        </w:tc>
      </w:tr>
      <w:tr w:rsidR="00970B8A" w:rsidRPr="00970B8A" w14:paraId="4F9FD17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DC3D7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FCCA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Лесная, 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CA561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0,658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55982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A19C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7BFEC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EABC9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51B69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D6682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660A2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1,01</w:t>
            </w:r>
          </w:p>
        </w:tc>
      </w:tr>
      <w:tr w:rsidR="00970B8A" w:rsidRPr="00970B8A" w14:paraId="49B1006C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3443C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184EC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40, 42/10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93184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1,484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187DB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9CC35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F520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FA937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F7E33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3BA0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944F3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2,09</w:t>
            </w:r>
          </w:p>
        </w:tc>
      </w:tr>
      <w:tr w:rsidR="00970B8A" w:rsidRPr="00970B8A" w14:paraId="45C26FE2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6A15A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CDD9D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2B316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3E30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F9B23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3637F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D54F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828DC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87098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84627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0,97</w:t>
            </w:r>
          </w:p>
        </w:tc>
      </w:tr>
      <w:tr w:rsidR="00970B8A" w:rsidRPr="00970B8A" w14:paraId="3E42A34C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4B063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3A796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Парковая, 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F01F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0BFD8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0A343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19B0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24A00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1CE40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470B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45726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0,56</w:t>
            </w:r>
          </w:p>
        </w:tc>
      </w:tr>
      <w:tr w:rsidR="00970B8A" w:rsidRPr="00970B8A" w14:paraId="412C2B32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7F785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38AAB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A647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0,419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DA46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864C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CECE9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D8DF8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357D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4DB63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55019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0,52</w:t>
            </w:r>
          </w:p>
        </w:tc>
      </w:tr>
      <w:tr w:rsidR="00970B8A" w:rsidRPr="00970B8A" w14:paraId="5232775F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81EF8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CE3FF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78DC9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0,407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B3825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C3C9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CE3A4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9EE80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8F2E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C040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C4490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0,63</w:t>
            </w:r>
          </w:p>
        </w:tc>
      </w:tr>
      <w:tr w:rsidR="00970B8A" w:rsidRPr="00970B8A" w14:paraId="0E47844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A4B9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D2655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главный </w:t>
            </w:r>
            <w:proofErr w:type="spellStart"/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корп.лит.Б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86050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0,094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7BE29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B191A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D8DC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A6056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2949A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FB8FC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C734F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0,15</w:t>
            </w:r>
          </w:p>
        </w:tc>
      </w:tr>
      <w:tr w:rsidR="00970B8A" w:rsidRPr="00970B8A" w14:paraId="5BFFF402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A799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06D7D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Лесная,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2377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0,168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67395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0,159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0F4F0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571DD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200B8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673F1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D2C2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C3AE3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0,50</w:t>
            </w:r>
          </w:p>
        </w:tc>
      </w:tr>
      <w:tr w:rsidR="00970B8A" w:rsidRPr="00970B8A" w14:paraId="1D7FC0A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40E41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7C224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Комсомольская, 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3AB27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0,511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DC4D9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98E6E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0,090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DF185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B5951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24F81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4E12F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3AB00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0,85</w:t>
            </w:r>
          </w:p>
        </w:tc>
      </w:tr>
      <w:tr w:rsidR="00970B8A" w:rsidRPr="00970B8A" w14:paraId="3235F7E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0EA4C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D4458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РЭЗ СП </w:t>
            </w:r>
            <w:proofErr w:type="spellStart"/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произв.корп</w:t>
            </w:r>
            <w:proofErr w:type="spellEnd"/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. лит.Б1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7C20B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0,141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FFC9B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99AD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6EB0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D31DB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28F6D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92506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233F0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0,22</w:t>
            </w:r>
          </w:p>
        </w:tc>
      </w:tr>
      <w:tr w:rsidR="00970B8A" w:rsidRPr="00970B8A" w14:paraId="3A3A968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7495F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A9E2E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РЭЗ СП склад лит.Е1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73486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0,051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E95D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7A9A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372B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8569B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348B8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D8DCC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99D2D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0,08</w:t>
            </w:r>
          </w:p>
        </w:tc>
      </w:tr>
      <w:tr w:rsidR="00970B8A" w:rsidRPr="00970B8A" w14:paraId="3870BF3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ADFF7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2DDE6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B915F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0,021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8C7FB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0B96C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A3EBD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C777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A1006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9A45C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7346D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0,04</w:t>
            </w:r>
          </w:p>
        </w:tc>
      </w:tr>
      <w:tr w:rsidR="00970B8A" w:rsidRPr="00970B8A" w14:paraId="7403887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65053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85CD1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РЭЗ СП </w:t>
            </w:r>
            <w:proofErr w:type="spellStart"/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мастерс.ОГМ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1A01D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4583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78ECA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1C99C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3C3D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BD5F4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C316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FF3E3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0,01</w:t>
            </w:r>
          </w:p>
        </w:tc>
      </w:tr>
      <w:tr w:rsidR="00970B8A" w:rsidRPr="00970B8A" w14:paraId="25861BDF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983DF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8EE24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РЭЗ СП </w:t>
            </w:r>
            <w:proofErr w:type="spellStart"/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произв.корп.лит</w:t>
            </w:r>
            <w:proofErr w:type="spellEnd"/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8AE58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0,036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9446E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71FEF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F0FC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1D8BD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8B115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647E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1FD7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0,06</w:t>
            </w:r>
          </w:p>
        </w:tc>
      </w:tr>
      <w:tr w:rsidR="00970B8A" w:rsidRPr="00970B8A" w14:paraId="468F2DF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E7F8B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DD2A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Комсомольская, 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C8589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0,661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FC858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9B8DF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A23B9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D4B0D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0657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92809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5D122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1,10</w:t>
            </w:r>
          </w:p>
        </w:tc>
      </w:tr>
      <w:tr w:rsidR="00970B8A" w:rsidRPr="00970B8A" w14:paraId="3CF35A8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E2A8C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72C56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0B968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0,184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9A5CA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E0977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0215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AC414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501FF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85B1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C73C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0,28</w:t>
            </w:r>
          </w:p>
        </w:tc>
      </w:tr>
      <w:tr w:rsidR="00970B8A" w:rsidRPr="00970B8A" w14:paraId="702BC0F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421A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EC5AE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Лесная, 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97D6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0,678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FCDEE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00929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03C38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70FFB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FCC8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25385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F6CC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</w:tr>
      <w:tr w:rsidR="00970B8A" w:rsidRPr="00970B8A" w14:paraId="6EFD9E04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978F7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669A5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3B257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0,182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1817D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58AC3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D38A8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640F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A85C5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EA558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E1296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0,28</w:t>
            </w:r>
          </w:p>
        </w:tc>
      </w:tr>
      <w:tr w:rsidR="00970B8A" w:rsidRPr="00970B8A" w14:paraId="5F271A9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A4049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51593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Кирова, 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D97C7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0,096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7912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8756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D263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5088E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A0D17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914FE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2F9D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0,15</w:t>
            </w:r>
          </w:p>
        </w:tc>
      </w:tr>
      <w:tr w:rsidR="00970B8A" w:rsidRPr="00970B8A" w14:paraId="03E43F5C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343E9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520CF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15к1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8E93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1,163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A7389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321A3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0,174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24C6B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905D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9115D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00B18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8482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1,92</w:t>
            </w:r>
          </w:p>
        </w:tc>
      </w:tr>
      <w:tr w:rsidR="00970B8A" w:rsidRPr="00970B8A" w14:paraId="1874FA7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5F5B5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F741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Лесная, 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66B2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0,396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58AEB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3D1F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0,031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0AB3A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9A7C5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1B0D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9E36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64A75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0,63</w:t>
            </w:r>
          </w:p>
        </w:tc>
      </w:tr>
      <w:tr w:rsidR="00970B8A" w:rsidRPr="00970B8A" w14:paraId="754F4B5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A829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3104B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8ED83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0,180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0999D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06BA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0DF01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115E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70F29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1757E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93487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0,28</w:t>
            </w:r>
          </w:p>
        </w:tc>
      </w:tr>
      <w:tr w:rsidR="00970B8A" w:rsidRPr="00970B8A" w14:paraId="52DDF12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9B06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145F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Кирова, 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A714B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0,527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D36CF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08964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0,112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78F08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AFB49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F1CE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F5B2C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D83E6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0,90</w:t>
            </w:r>
          </w:p>
        </w:tc>
      </w:tr>
      <w:tr w:rsidR="00970B8A" w:rsidRPr="00970B8A" w14:paraId="48AA0D82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79E7F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C4FDC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483EE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0,182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17FE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3A66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041BE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E6BB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682C2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7346C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6F6CB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0,28</w:t>
            </w:r>
          </w:p>
        </w:tc>
      </w:tr>
      <w:tr w:rsidR="00970B8A" w:rsidRPr="00970B8A" w14:paraId="3F5AA995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D4FF1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4A8DB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Комсомольская, 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B6B1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0,482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B8216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E55FC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0,078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98317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AE190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027B2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C6D8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38BE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0,80</w:t>
            </w:r>
          </w:p>
        </w:tc>
      </w:tr>
      <w:tr w:rsidR="00970B8A" w:rsidRPr="00970B8A" w14:paraId="034D9762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28875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DD79C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6EC8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0,173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FD4B2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396CB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0C75E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132AE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62CDC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7DBCB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BD756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0,27</w:t>
            </w:r>
          </w:p>
        </w:tc>
      </w:tr>
      <w:tr w:rsidR="00970B8A" w:rsidRPr="00970B8A" w14:paraId="3F57D1E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B54F7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638F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Лесная,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B31C3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0,126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E395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0,151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A331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0,073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85EE1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0AC26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D0435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B4C96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9F825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0,48</w:t>
            </w:r>
          </w:p>
        </w:tc>
      </w:tr>
      <w:tr w:rsidR="00970B8A" w:rsidRPr="00970B8A" w14:paraId="6C673B1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1CF27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8DE39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Кирова, 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61127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1,116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0D32D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637DD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0,241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FECA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87E34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26A4E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1462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3C1E6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1,90</w:t>
            </w:r>
          </w:p>
        </w:tc>
      </w:tr>
      <w:tr w:rsidR="00970B8A" w:rsidRPr="00970B8A" w14:paraId="58961E04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52F43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6FBC6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Лесная, 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9C37E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0,358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A5DE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0785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0,038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64DE1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A925A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700F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8DCB0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B241E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0,58</w:t>
            </w:r>
          </w:p>
        </w:tc>
      </w:tr>
      <w:tr w:rsidR="00970B8A" w:rsidRPr="00970B8A" w14:paraId="3F5FB77F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0A720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C4F93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Лесная, 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A87A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0,433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53F4F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EA01B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FF29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9638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C8E2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B76DE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F0B4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0,66</w:t>
            </w:r>
          </w:p>
        </w:tc>
      </w:tr>
      <w:tr w:rsidR="00970B8A" w:rsidRPr="00970B8A" w14:paraId="1566430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0F58C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CDBBB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Лесная, 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A7F54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0,768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9D12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58B02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69FDB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36340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6203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BEE8F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C701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1,19</w:t>
            </w:r>
          </w:p>
        </w:tc>
      </w:tr>
      <w:tr w:rsidR="00970B8A" w:rsidRPr="00970B8A" w14:paraId="6419EE80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2667B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65C13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Лесная, 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B1CD0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0,392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14011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7A2D3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0,070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246AD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24BE1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9D19F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B3AD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0CC62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0,66</w:t>
            </w:r>
          </w:p>
        </w:tc>
      </w:tr>
      <w:tr w:rsidR="00970B8A" w:rsidRPr="00970B8A" w14:paraId="7034D93F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DF90E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C7813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Новая, 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B48F1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0,262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15D9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0,318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D0183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0,037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EA06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D14F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3B323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02F93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20AA5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0,91</w:t>
            </w:r>
          </w:p>
        </w:tc>
      </w:tr>
      <w:tr w:rsidR="00970B8A" w:rsidRPr="00970B8A" w14:paraId="459FFA9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7F44D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7FD46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Кирова, 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03478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DC126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BA1B9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C210A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04CBF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12075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B09D6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3D00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0,16</w:t>
            </w:r>
          </w:p>
        </w:tc>
      </w:tr>
      <w:tr w:rsidR="00970B8A" w:rsidRPr="00970B8A" w14:paraId="4AE0587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5DB4E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F2867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Лесная, 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1C8C8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0,344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48951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8DC45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0,043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B3189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C3863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01B82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01F8B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F9B2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0,56</w:t>
            </w:r>
          </w:p>
        </w:tc>
      </w:tr>
      <w:tr w:rsidR="00970B8A" w:rsidRPr="00970B8A" w14:paraId="6762A632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E04A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F4479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Кирова, 4А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6B410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0,021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AB576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45EA4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39A56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8AFA6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B5B5D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0D99D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4022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0,03</w:t>
            </w:r>
          </w:p>
        </w:tc>
      </w:tr>
      <w:tr w:rsidR="00970B8A" w:rsidRPr="00970B8A" w14:paraId="5396E020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8EAFD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FBD51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Дзержинского, 2 к2 (1А)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AD05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0,152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874C2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8271D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69CA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C5629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63976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B49A9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9A9D7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0,48</w:t>
            </w:r>
          </w:p>
        </w:tc>
      </w:tr>
      <w:tr w:rsidR="00970B8A" w:rsidRPr="00970B8A" w14:paraId="34EA089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21110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9623F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Комсомольская, 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EF657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0,384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48E2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9E34A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7A7C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BD8A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35F5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ACD92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12A8F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1,18</w:t>
            </w:r>
          </w:p>
        </w:tc>
      </w:tr>
      <w:tr w:rsidR="00970B8A" w:rsidRPr="00970B8A" w14:paraId="01D4B667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586D6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6A25D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Комсомольская, 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3A9AF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0,179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59061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4ACDD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84B4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FD0BC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B8DBF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B0EC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D210A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0,55</w:t>
            </w:r>
          </w:p>
        </w:tc>
      </w:tr>
      <w:tr w:rsidR="00970B8A" w:rsidRPr="00970B8A" w14:paraId="2131A30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662C9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C965E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Комсомольская, 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57904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0,179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7F96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386C1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978F9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6D4B0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E4594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42F8A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49E70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0,55</w:t>
            </w:r>
          </w:p>
        </w:tc>
      </w:tr>
      <w:tr w:rsidR="00970B8A" w:rsidRPr="00970B8A" w14:paraId="60FC0D40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48446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75A6E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Комсомольская, 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079D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0,171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9F982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9D08F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D4AF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2975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D5A14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805C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22113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0,55</w:t>
            </w:r>
          </w:p>
        </w:tc>
      </w:tr>
      <w:tr w:rsidR="00970B8A" w:rsidRPr="00970B8A" w14:paraId="5E1FFF9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95440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5F194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Комсомольская, 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59B21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0,179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126C3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E022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353DE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589E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D971C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EE1AC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87504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0,55</w:t>
            </w:r>
          </w:p>
        </w:tc>
      </w:tr>
      <w:tr w:rsidR="00970B8A" w:rsidRPr="00970B8A" w14:paraId="430FE58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D6CD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647EC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Ленина, 13 15 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0142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2,591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2B63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0,499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490A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F27F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5E31B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A6D9E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016BB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8F648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6,18</w:t>
            </w:r>
          </w:p>
        </w:tc>
      </w:tr>
      <w:tr w:rsidR="00970B8A" w:rsidRPr="00970B8A" w14:paraId="682CED05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E57A7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98A5F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Комсомольская, 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24A49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0,239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A175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EEDF6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CD74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DC3B8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4775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C43C5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4CDFA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0,74</w:t>
            </w:r>
          </w:p>
        </w:tc>
      </w:tr>
      <w:tr w:rsidR="00970B8A" w:rsidRPr="00970B8A" w14:paraId="22F1526F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8DD37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F6B00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Комсомольская, 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CD06E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0,226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E31B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153D7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E4338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ABE4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3898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3F0B8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AA28F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0,70</w:t>
            </w:r>
          </w:p>
        </w:tc>
      </w:tr>
      <w:tr w:rsidR="00970B8A" w:rsidRPr="00970B8A" w14:paraId="25219230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43E9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1237F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Комсомольская, 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FADEE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0,358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45C5F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C784B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3B5C5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232C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71AB9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D1AB4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A3DB5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1,10</w:t>
            </w:r>
          </w:p>
        </w:tc>
      </w:tr>
      <w:tr w:rsidR="00970B8A" w:rsidRPr="00970B8A" w14:paraId="662D9106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F1F42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08FA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Комсомольская, 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2D8F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0,335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49A45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33659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CC471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D007E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C453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84B9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C895F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1,05</w:t>
            </w:r>
          </w:p>
        </w:tc>
      </w:tr>
      <w:tr w:rsidR="00970B8A" w:rsidRPr="00970B8A" w14:paraId="3F987F25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2175D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B35B3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Комсомольская, 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BFA5E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0,223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4C3CA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BE985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E6659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D45B6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C42AF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0C1F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0EB73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0,69</w:t>
            </w:r>
          </w:p>
        </w:tc>
      </w:tr>
      <w:tr w:rsidR="00970B8A" w:rsidRPr="00970B8A" w14:paraId="6C1C0D5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527C1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6E78E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Комсомольская, 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1493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0,179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3141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27282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3C199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AD886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677C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E45D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0A318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0,55</w:t>
            </w:r>
          </w:p>
        </w:tc>
      </w:tr>
      <w:tr w:rsidR="00970B8A" w:rsidRPr="00970B8A" w14:paraId="12ECFAD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39C7D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50E6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Комсомольская,2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F54F5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2,506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1ADF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ABFC7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0,668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01B80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E9B7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A040A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C7D7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6065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1,39</w:t>
            </w:r>
          </w:p>
        </w:tc>
      </w:tr>
      <w:tr w:rsidR="00970B8A" w:rsidRPr="00970B8A" w14:paraId="596F2D3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60B4E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0983E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Комсомольская, 10к1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15D0F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0,485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FD84D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DE1D6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0,130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1A9E1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3059A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EC78C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E2D9C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C8FBC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1,74</w:t>
            </w:r>
          </w:p>
        </w:tc>
      </w:tr>
      <w:tr w:rsidR="00970B8A" w:rsidRPr="00970B8A" w14:paraId="02BBC80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26C53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67A85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Новогиреевская, 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B1ECA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0,105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D0441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118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9951F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EA2AF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7E8B4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B255A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C8AF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0,33</w:t>
            </w:r>
          </w:p>
        </w:tc>
      </w:tr>
      <w:tr w:rsidR="00970B8A" w:rsidRPr="00970B8A" w14:paraId="572526D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F6558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3C7F8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Комсомольская, 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53A4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0,485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C9A6A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A83D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0,147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6FE98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DC80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CF063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F226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47DE3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1,74</w:t>
            </w:r>
          </w:p>
        </w:tc>
      </w:tr>
      <w:tr w:rsidR="00970B8A" w:rsidRPr="00970B8A" w14:paraId="31BBF96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50FDA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F8B7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Новогиреевская, 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363CF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0,106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E407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8C533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628A4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6093D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3D60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0786D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CBCE7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0,33</w:t>
            </w:r>
          </w:p>
        </w:tc>
      </w:tr>
      <w:tr w:rsidR="00970B8A" w:rsidRPr="00970B8A" w14:paraId="11B686B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5BC65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D52DA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Комсомольская, 18/2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654E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0,953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3358C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E20C6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0,270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03CA0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694D5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CA1A8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680E1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1AE3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4,89</w:t>
            </w:r>
          </w:p>
        </w:tc>
      </w:tr>
      <w:tr w:rsidR="00970B8A" w:rsidRPr="00970B8A" w14:paraId="65BB8B6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5B26E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F0082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Комсомольская, 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761F7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0,453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A18A1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3AA1B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0,141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5AC6E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8DEC4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AD4D0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7025E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6C245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1,62</w:t>
            </w:r>
          </w:p>
        </w:tc>
      </w:tr>
      <w:tr w:rsidR="00970B8A" w:rsidRPr="00970B8A" w14:paraId="409CA066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E0C2A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8ED7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Комсомольская, 14, Новая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D9E14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0,912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A4BA8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0,112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94EDC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0,247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72436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91BAE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B6DE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74363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0F38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2,08</w:t>
            </w:r>
          </w:p>
        </w:tc>
      </w:tr>
      <w:tr w:rsidR="00970B8A" w:rsidRPr="00970B8A" w14:paraId="2FA03A1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C22EA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84FFC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Новая, 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5753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1,435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7DDB5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53E90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0,160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F7E4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3BF6E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BF3F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4AB10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764E2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3,98</w:t>
            </w:r>
          </w:p>
        </w:tc>
      </w:tr>
      <w:tr w:rsidR="00970B8A" w:rsidRPr="00970B8A" w14:paraId="40750CF6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1E9C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2A4E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0D067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0,164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BCCC5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F7A3F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59C7F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5A3AE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91CCB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674F6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5F560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0,61</w:t>
            </w:r>
          </w:p>
        </w:tc>
      </w:tr>
      <w:tr w:rsidR="00970B8A" w:rsidRPr="00970B8A" w14:paraId="719D9E34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7F03D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3647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58к1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F0F6E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0,562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3CCA1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20D95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3E154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C218C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3CA28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38C4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94FF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2,07</w:t>
            </w:r>
          </w:p>
        </w:tc>
      </w:tr>
      <w:tr w:rsidR="00970B8A" w:rsidRPr="00970B8A" w14:paraId="5252BC3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CB2B2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442D2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4CF7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0,271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16E43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3DD45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8FCE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DB133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7C208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F7EFA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2682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</w:tr>
      <w:tr w:rsidR="00970B8A" w:rsidRPr="00970B8A" w14:paraId="29D9808F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0C7E1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4D79C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Челомея, 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4620E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0,160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86A8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CB6A3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6FAD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C2577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A3052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0A034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2CEEF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</w:tr>
      <w:tr w:rsidR="00970B8A" w:rsidRPr="00970B8A" w14:paraId="580285D7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5B23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32874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7D6BF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0,158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A3B83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F463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9567D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BDCEB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AF347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7D979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D898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0,58</w:t>
            </w:r>
          </w:p>
        </w:tc>
      </w:tr>
      <w:tr w:rsidR="00970B8A" w:rsidRPr="00970B8A" w14:paraId="4DE333C1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D57C1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7842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Носовихинское, 14А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4E24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0,046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4A3E3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0F40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DEB80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46348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59753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34AF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10E6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0,16</w:t>
            </w:r>
          </w:p>
        </w:tc>
      </w:tr>
      <w:tr w:rsidR="00970B8A" w:rsidRPr="00970B8A" w14:paraId="265BD194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4549F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33037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Носовихинское, 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1990D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0,452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5D44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CA72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4EEB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A6A5C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322E6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2A722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6AAC2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1,77</w:t>
            </w:r>
          </w:p>
        </w:tc>
      </w:tr>
      <w:tr w:rsidR="00970B8A" w:rsidRPr="00970B8A" w14:paraId="0FF1983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83DA1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521DC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Носовихинское, 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4C9C4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0,101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1432E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0,089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F26D8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0,012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62016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DBDEF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04DBB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6E6B7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DF94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1,17</w:t>
            </w:r>
          </w:p>
        </w:tc>
      </w:tr>
      <w:tr w:rsidR="00970B8A" w:rsidRPr="00970B8A" w14:paraId="0C9F0A16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9A4B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E0CA6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Носовихинское, 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C2E8E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0,761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6CD07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85244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CE0F4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2D4CA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E229B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6707C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A337C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2,75</w:t>
            </w:r>
          </w:p>
        </w:tc>
      </w:tr>
      <w:tr w:rsidR="00970B8A" w:rsidRPr="00970B8A" w14:paraId="1D119846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52A41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6DE5B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Носовихинское, 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3664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0,235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471A0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BEDB9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FAB6D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44925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B0188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AAFBD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8B60E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0,85</w:t>
            </w:r>
          </w:p>
        </w:tc>
      </w:tr>
      <w:tr w:rsidR="00970B8A" w:rsidRPr="00970B8A" w14:paraId="0D198690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0B6FC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CD20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Носовихинское, 17в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A340F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0,048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005AC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7B20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667F2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29D51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1855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C613B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EFC9B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0,10</w:t>
            </w:r>
          </w:p>
        </w:tc>
      </w:tr>
      <w:tr w:rsidR="00970B8A" w:rsidRPr="00970B8A" w14:paraId="2561090F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BEE1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F9056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Носовихинское, 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500FB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0,190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7893A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C5979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55EDA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8AD91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B619E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C534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E4035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0,69</w:t>
            </w:r>
          </w:p>
        </w:tc>
      </w:tr>
      <w:tr w:rsidR="00970B8A" w:rsidRPr="00970B8A" w14:paraId="5A8B6B81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5400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95C2C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5F1B2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1,035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A1512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B22E0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9D016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4AFEF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23446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052AE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C55F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3,79</w:t>
            </w:r>
          </w:p>
        </w:tc>
      </w:tr>
      <w:tr w:rsidR="00970B8A" w:rsidRPr="00970B8A" w14:paraId="236DF19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A8253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A91B7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Носовихинское, 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8F14D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0,612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207FC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D3148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C6E54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564F5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DF30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11F2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A4B2D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2,22</w:t>
            </w:r>
          </w:p>
        </w:tc>
      </w:tr>
      <w:tr w:rsidR="00970B8A" w:rsidRPr="00970B8A" w14:paraId="442219DC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A27F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3CF19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Носовихинское, 18в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0D488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0,098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A3797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77CD0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02717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7EB4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99BEB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37182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A557B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0,35</w:t>
            </w:r>
          </w:p>
        </w:tc>
      </w:tr>
      <w:tr w:rsidR="00970B8A" w:rsidRPr="00970B8A" w14:paraId="0A52B964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46F0B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8DE75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Носовихинское, 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EFB68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0,317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39A03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C576D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6DDE4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F5AD3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2621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79905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A2BDA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1,15</w:t>
            </w:r>
          </w:p>
        </w:tc>
      </w:tr>
      <w:tr w:rsidR="00970B8A" w:rsidRPr="00970B8A" w14:paraId="4143E7D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EDF6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ED8DD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Октября, 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66807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0,023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C150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9F6A4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BE3E8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71951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724BB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D028B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7B26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0,08</w:t>
            </w:r>
          </w:p>
        </w:tc>
      </w:tr>
      <w:tr w:rsidR="00970B8A" w:rsidRPr="00970B8A" w14:paraId="067C79A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23104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35665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Носовихинское, 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A2ED1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0,193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D957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CE75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13523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45D38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CFFFA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FE3A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1CDDF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0,70</w:t>
            </w:r>
          </w:p>
        </w:tc>
      </w:tr>
      <w:tr w:rsidR="00970B8A" w:rsidRPr="00970B8A" w14:paraId="2909D991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4514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BF584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Котовского, 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A97D7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0,180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3F45E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6A6D1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6E21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7C800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49113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26686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8060A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0,66</w:t>
            </w:r>
          </w:p>
        </w:tc>
      </w:tr>
      <w:tr w:rsidR="00970B8A" w:rsidRPr="00970B8A" w14:paraId="3290ED82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EC47C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8B38D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0FB6B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0,424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E1700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2DB4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3623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0B20E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A511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053C3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3DC8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1,55</w:t>
            </w:r>
          </w:p>
        </w:tc>
      </w:tr>
      <w:tr w:rsidR="00970B8A" w:rsidRPr="00970B8A" w14:paraId="58596FF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F4575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C85B0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Октября, 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59306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1,776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A39C5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B282A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0,394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4B764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06007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D0B1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AEF86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7C3DB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8,15</w:t>
            </w:r>
          </w:p>
        </w:tc>
      </w:tr>
      <w:tr w:rsidR="00970B8A" w:rsidRPr="00970B8A" w14:paraId="1B864AD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28938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B031C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727ED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1,463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8553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69494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2C70F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F6CDE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71C9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21CE9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FF2DA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5,34</w:t>
            </w:r>
          </w:p>
        </w:tc>
      </w:tr>
      <w:tr w:rsidR="00970B8A" w:rsidRPr="00970B8A" w14:paraId="7AE7C48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F2BDC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8402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Октября, 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73155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0,152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06119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0,135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DD417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0,021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659B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4D6EE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A4FD3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4257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6F10E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1,15</w:t>
            </w:r>
          </w:p>
        </w:tc>
      </w:tr>
      <w:tr w:rsidR="00970B8A" w:rsidRPr="00970B8A" w14:paraId="16093C7F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6C719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4ED7B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Октября, 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B67F3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1,496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3B44D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CD8AA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0,280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4C331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16CD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CA8DB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AC66B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ECAF2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6,69</w:t>
            </w:r>
          </w:p>
        </w:tc>
      </w:tr>
      <w:tr w:rsidR="00970B8A" w:rsidRPr="00970B8A" w14:paraId="3FC5A8BF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62A43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43724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Челомея, 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84F26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0,095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53372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768FD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78A39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9919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2C8E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A26CF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9F05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0,35</w:t>
            </w:r>
          </w:p>
        </w:tc>
      </w:tr>
      <w:tr w:rsidR="00970B8A" w:rsidRPr="00970B8A" w14:paraId="5C64AAF7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7865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18D6F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Котовского, 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FAF5F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0,028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BB5F9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4F3A0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715F3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F219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99734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E9471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57EE7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0,10</w:t>
            </w:r>
          </w:p>
        </w:tc>
      </w:tr>
      <w:tr w:rsidR="00970B8A" w:rsidRPr="00970B8A" w14:paraId="7FF309E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FFAE1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71CA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Котовского, 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A1DF4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0,470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030C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C887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EC9B1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06BB5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4DC75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5C43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5BA9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1,83</w:t>
            </w:r>
          </w:p>
        </w:tc>
      </w:tr>
      <w:tr w:rsidR="00970B8A" w:rsidRPr="00970B8A" w14:paraId="243C194F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CF590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973C4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06EB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D47D8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FB6F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7A502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1099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BA76A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7658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AE92A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3,68</w:t>
            </w:r>
          </w:p>
        </w:tc>
      </w:tr>
      <w:tr w:rsidR="00970B8A" w:rsidRPr="00970B8A" w14:paraId="039437B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A3B7F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D5C83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Октября, 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6EAA0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0,075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7D329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0,265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AD49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89DFB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5796D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42948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4860B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B2773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1,23</w:t>
            </w:r>
          </w:p>
        </w:tc>
      </w:tr>
      <w:tr w:rsidR="00970B8A" w:rsidRPr="00970B8A" w14:paraId="3197C4D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2982C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8AE15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F3804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0,452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8DDE9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A03D4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5C06D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7F407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D917A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6E511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ABCB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1,65</w:t>
            </w:r>
          </w:p>
        </w:tc>
      </w:tr>
      <w:tr w:rsidR="00970B8A" w:rsidRPr="00970B8A" w14:paraId="74454B3C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67B48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85E7B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16A87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1,111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4B14A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6563D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0,162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479B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AE1AF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CC25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C7F97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BB1C9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4,79</w:t>
            </w:r>
          </w:p>
        </w:tc>
      </w:tr>
      <w:tr w:rsidR="00970B8A" w:rsidRPr="00970B8A" w14:paraId="5A1CDDF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64305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9F30A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Носовихинское, 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B4A1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0,629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F64E1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1F8EB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B3F18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46A90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F669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9F315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43D3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2,30</w:t>
            </w:r>
          </w:p>
        </w:tc>
      </w:tr>
      <w:tr w:rsidR="00970B8A" w:rsidRPr="00970B8A" w14:paraId="6CF39B25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D148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9E5F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8544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1,106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D5108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E755B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0,162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CF5AE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FA74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20908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55670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F600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4,74</w:t>
            </w:r>
          </w:p>
        </w:tc>
      </w:tr>
      <w:tr w:rsidR="00970B8A" w:rsidRPr="00970B8A" w14:paraId="6C5E261C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3D9E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AFEF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Котовского, 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B4C66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0,527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BB0A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2618E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96C61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3933B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8206D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4E312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C003C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1,93</w:t>
            </w:r>
          </w:p>
        </w:tc>
      </w:tr>
      <w:tr w:rsidR="00970B8A" w:rsidRPr="00970B8A" w14:paraId="3690A89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E8F62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9463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Носовихинское, 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47571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0,315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E3EBB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D76CD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7D41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0F671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F2D22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759C4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F935C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1,15</w:t>
            </w:r>
          </w:p>
        </w:tc>
      </w:tr>
      <w:tr w:rsidR="00970B8A" w:rsidRPr="00970B8A" w14:paraId="16EA30F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9FD95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25C9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87C3B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0,247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6CCED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47521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25033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FA0E8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0D3DC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08774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4B32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0,93</w:t>
            </w:r>
          </w:p>
        </w:tc>
      </w:tr>
      <w:tr w:rsidR="00970B8A" w:rsidRPr="00970B8A" w14:paraId="417E4375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65645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C7846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Носовихинское, 16б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EFD4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0,021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B70D1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7E211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C770B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3C6A7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CF10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469FC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6CB59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0,08</w:t>
            </w:r>
          </w:p>
        </w:tc>
      </w:tr>
      <w:tr w:rsidR="00970B8A" w:rsidRPr="00970B8A" w14:paraId="7AB14A01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EEB9C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A75D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68864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0,681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F57B8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9113C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0,188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AFBCE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F39C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880F9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CBB3C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BDC16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5,32</w:t>
            </w:r>
          </w:p>
        </w:tc>
      </w:tr>
      <w:tr w:rsidR="00970B8A" w:rsidRPr="00970B8A" w14:paraId="77895575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1146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89FF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Носовихинское, 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8E8E6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0,571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F9783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864A7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0,106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E3D21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0040F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8C71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8B10F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638A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2,48</w:t>
            </w:r>
          </w:p>
        </w:tc>
      </w:tr>
      <w:tr w:rsidR="00970B8A" w:rsidRPr="00970B8A" w14:paraId="3FF7386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0591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5F33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D0392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0,637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2C910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C3FAC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778FD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6CB4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1536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29BD3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4C80D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2,34</w:t>
            </w:r>
          </w:p>
        </w:tc>
      </w:tr>
      <w:tr w:rsidR="00970B8A" w:rsidRPr="00970B8A" w14:paraId="555DAE1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3BBD2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D3828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43C30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D7D5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0,713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DD78D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0,234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71F06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1F810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A5771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D71BE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73A2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5,02</w:t>
            </w:r>
          </w:p>
        </w:tc>
      </w:tr>
      <w:tr w:rsidR="00970B8A" w:rsidRPr="00970B8A" w14:paraId="11BDA7D7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ECD21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43BFF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289F9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1,871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7ECEB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D86D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0,440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BBCF9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1683C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CA598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D9BA5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CF09F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8,55</w:t>
            </w:r>
          </w:p>
        </w:tc>
      </w:tr>
      <w:tr w:rsidR="00970B8A" w:rsidRPr="00970B8A" w14:paraId="11ACBDD5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CA08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7F29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Челомея, 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F2CC5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0,770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953F7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B1157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0,145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926B7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0EB1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8137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D0BAD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9BA8E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3,66</w:t>
            </w:r>
          </w:p>
        </w:tc>
      </w:tr>
      <w:tr w:rsidR="00970B8A" w:rsidRPr="00970B8A" w14:paraId="4D0B555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B422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25F81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Челомея, 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AA372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1,413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1EB7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83257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4071D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5CFE8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9D79A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51CC9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23C36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6,48</w:t>
            </w:r>
          </w:p>
        </w:tc>
      </w:tr>
      <w:tr w:rsidR="00970B8A" w:rsidRPr="00970B8A" w14:paraId="32A83B4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633D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07AC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C307C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0,527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EFF5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668B7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0,042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012C6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11FD2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28C95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C1974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D4615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2,09</w:t>
            </w:r>
          </w:p>
        </w:tc>
      </w:tr>
      <w:tr w:rsidR="00970B8A" w:rsidRPr="00970B8A" w14:paraId="60366350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F7BEE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62A9A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Челомея, 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129B4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0,586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DB83B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525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0,187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B95A8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D2D55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4F64D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B634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7D050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2,85</w:t>
            </w:r>
          </w:p>
        </w:tc>
      </w:tr>
      <w:tr w:rsidR="00970B8A" w:rsidRPr="00970B8A" w14:paraId="1D34F4B0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CCD6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AFC97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48а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D1DD0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1887B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1A75B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22638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092B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19A00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1DA1D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D7431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0,06</w:t>
            </w:r>
          </w:p>
        </w:tc>
      </w:tr>
      <w:tr w:rsidR="00970B8A" w:rsidRPr="00970B8A" w14:paraId="2A903691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9BD40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223DC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Носовихинское, 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A8D35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1,746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C04E2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2,769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82113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0,457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DA707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9AC7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FA619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7FC51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B7C86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18,36</w:t>
            </w:r>
          </w:p>
        </w:tc>
      </w:tr>
      <w:tr w:rsidR="00970B8A" w:rsidRPr="00970B8A" w14:paraId="18C6267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A2B0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A1508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9C4D9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1,106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59C3A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B35B7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0,267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9E6B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A4AA3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2A83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9C349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99C92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5,11</w:t>
            </w:r>
          </w:p>
        </w:tc>
      </w:tr>
      <w:tr w:rsidR="00970B8A" w:rsidRPr="00970B8A" w14:paraId="68DCFC6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BEB2D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0D05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A6078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1,766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7AAE8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0,072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86B35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0,384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9A9D9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BADC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66668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796FD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C54B0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8,20</w:t>
            </w:r>
          </w:p>
        </w:tc>
      </w:tr>
      <w:tr w:rsidR="00970B8A" w:rsidRPr="00970B8A" w14:paraId="3E39DE4F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CCBF1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C630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FAC7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1,842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87CA3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0,276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646A6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0,353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53D36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10CC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3EE4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91EA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A9554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9,24</w:t>
            </w:r>
          </w:p>
        </w:tc>
      </w:tr>
      <w:tr w:rsidR="00970B8A" w:rsidRPr="00970B8A" w14:paraId="3CC21F9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12622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4C49C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B67E4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1,658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74BB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C0E18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0,466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9ED6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35B37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33437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AFCE2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8552B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9,68</w:t>
            </w:r>
          </w:p>
        </w:tc>
      </w:tr>
      <w:tr w:rsidR="00970B8A" w:rsidRPr="00970B8A" w14:paraId="0D084CD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22AF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77E48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801B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0,466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B6930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1,211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48E8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4C8FF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C803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F139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6EA93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5EB9B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6,31</w:t>
            </w:r>
          </w:p>
        </w:tc>
      </w:tr>
      <w:tr w:rsidR="00970B8A" w:rsidRPr="00970B8A" w14:paraId="6A6FC25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7E0D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FA708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Носовихинское, 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BCAB2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0,682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FE365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3,150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78166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00431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987E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7F0FD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8EA48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4AECE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16,54</w:t>
            </w:r>
          </w:p>
        </w:tc>
      </w:tr>
      <w:tr w:rsidR="00970B8A" w:rsidRPr="00970B8A" w14:paraId="4B17CF27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7F950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85902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004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0,049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D1954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58B29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71C1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8EBAF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A83AB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0C71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434E1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6,21</w:t>
            </w:r>
          </w:p>
        </w:tc>
      </w:tr>
      <w:tr w:rsidR="00970B8A" w:rsidRPr="00970B8A" w14:paraId="133C369C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72DC3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7FE8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6C705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0,049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D7CC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490F0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32C0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4C0AB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44CF7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D8347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62900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6,21</w:t>
            </w:r>
          </w:p>
        </w:tc>
      </w:tr>
      <w:tr w:rsidR="00970B8A" w:rsidRPr="00970B8A" w14:paraId="6E8E8977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07BEE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32D77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1CC2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1,224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80A8D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90E7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0,426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C384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7E83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F4597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1877F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BEAA0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6,21</w:t>
            </w:r>
          </w:p>
        </w:tc>
      </w:tr>
      <w:tr w:rsidR="00970B8A" w:rsidRPr="00970B8A" w14:paraId="23870610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3C84C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EAB8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Д/с № 13 Веснушки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C6F67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920D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0,107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CF4F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0,076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6EE8D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E69D7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50FD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AD8AD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B51F8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1,10</w:t>
            </w:r>
          </w:p>
        </w:tc>
      </w:tr>
      <w:tr w:rsidR="00970B8A" w:rsidRPr="00970B8A" w14:paraId="32107F86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00580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3CB6B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КОРПУС 16 (ИТП)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A659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3,086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584D4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1,950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98E36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1,645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5894C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5140B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2D31F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E3415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4DF08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1,10</w:t>
            </w:r>
          </w:p>
        </w:tc>
      </w:tr>
      <w:tr w:rsidR="00970B8A" w:rsidRPr="00970B8A" w14:paraId="4380C47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F8F87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61D83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Поликлиника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AF57D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C8D77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0,128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F220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0,054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C98E6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8262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8C482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A1EC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3A5FF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1,80</w:t>
            </w:r>
          </w:p>
        </w:tc>
      </w:tr>
      <w:tr w:rsidR="00970B8A" w:rsidRPr="00970B8A" w14:paraId="70630DA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FD465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F89C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4CCB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2,019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BF52C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6F67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0,638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9A47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771C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03AAC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BBF1A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319D0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10,15</w:t>
            </w:r>
          </w:p>
        </w:tc>
      </w:tr>
      <w:tr w:rsidR="00970B8A" w:rsidRPr="00970B8A" w14:paraId="1C825846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10C61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D5B1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ED6F2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1,703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CE228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0F7C7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0,547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25EE5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36548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55AAB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8308F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FCE24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3,22</w:t>
            </w:r>
          </w:p>
        </w:tc>
      </w:tr>
      <w:tr w:rsidR="00970B8A" w:rsidRPr="00970B8A" w14:paraId="42D30E76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81470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8EA9F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1B3B1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2,066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639A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CE3E7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0,618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E442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A44F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C5AB8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2190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8251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10,18</w:t>
            </w:r>
          </w:p>
        </w:tc>
      </w:tr>
      <w:tr w:rsidR="00970B8A" w:rsidRPr="00970B8A" w14:paraId="74C62EB5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DEA66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A36A1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2A64B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0,485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67020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0,031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C55A7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0,177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CBA1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BA79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887F9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949DF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7DBCF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1,82</w:t>
            </w:r>
          </w:p>
        </w:tc>
      </w:tr>
      <w:tr w:rsidR="00970B8A" w:rsidRPr="00970B8A" w14:paraId="5E553CC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FAC8B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F220B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DDF46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0,915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F6112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CB0B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0,145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3B16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895EE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9F33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C4939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5E14E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4,04</w:t>
            </w:r>
          </w:p>
        </w:tc>
      </w:tr>
      <w:tr w:rsidR="00970B8A" w:rsidRPr="00970B8A" w14:paraId="2334B8B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09B47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5C79E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69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BDF38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0,521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35577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2,432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A4C7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0,245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05882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59FE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4494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4C9D0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3227F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12,08</w:t>
            </w:r>
          </w:p>
        </w:tc>
      </w:tr>
      <w:tr w:rsidR="00970B8A" w:rsidRPr="00970B8A" w14:paraId="68D84BC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F8AA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97867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Октября, 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E032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1,250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9BE86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2F8D3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0,179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4929A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CEFD9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3B6F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EE1CA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CE427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5,74</w:t>
            </w:r>
          </w:p>
        </w:tc>
      </w:tr>
      <w:tr w:rsidR="00970B8A" w:rsidRPr="00970B8A" w14:paraId="49BEC0F4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E02A3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C09C2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28C8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1,063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452DF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2502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0,319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9AAB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A6A09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6CB67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A0269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F4DC9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5,71</w:t>
            </w:r>
          </w:p>
        </w:tc>
      </w:tr>
      <w:tr w:rsidR="00970B8A" w:rsidRPr="00970B8A" w14:paraId="606DA517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D2A6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50A27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Октября, 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764C8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3,144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3D7C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0,014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5AA2C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0,916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25A1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E81DD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CDC55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18FE6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E3FCF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15,57</w:t>
            </w:r>
          </w:p>
        </w:tc>
      </w:tr>
      <w:tr w:rsidR="00970B8A" w:rsidRPr="00970B8A" w14:paraId="5BD076AC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63571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120C1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ул. Октября, 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66A14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1,962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46E3B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0,191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9B783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0,766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5EC1E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42579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2657F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0,97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09E6C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E7AC7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11,12</w:t>
            </w:r>
          </w:p>
        </w:tc>
      </w:tr>
      <w:tr w:rsidR="00970B8A" w:rsidRPr="00970B8A" w14:paraId="662492C2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6580B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0803B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Октября, 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823F8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0,281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CC91B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FEC14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938D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6D37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BA847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79CBE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917AE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</w:tr>
      <w:tr w:rsidR="00970B8A" w:rsidRPr="00970B8A" w14:paraId="6F682556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1F081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5947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15а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CC79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0,518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A0933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3D604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A3765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FF06F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BA65F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E70F8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B4A2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1,82</w:t>
            </w:r>
          </w:p>
        </w:tc>
      </w:tr>
      <w:tr w:rsidR="00970B8A" w:rsidRPr="00970B8A" w14:paraId="3741B2A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D419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790BC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Октября, 5б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4A7C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6668A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C86CF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09D57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50035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9DD07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5247B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96B24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0,77</w:t>
            </w:r>
          </w:p>
        </w:tc>
      </w:tr>
      <w:tr w:rsidR="00970B8A" w:rsidRPr="00970B8A" w14:paraId="1D66ABB7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702D6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8A95B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Молодежная, 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9F853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0,306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798F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3A50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1ED5F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02FEB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326F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2AEC8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C1019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1,07</w:t>
            </w:r>
          </w:p>
        </w:tc>
      </w:tr>
      <w:tr w:rsidR="00970B8A" w:rsidRPr="00970B8A" w14:paraId="6996E0D7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6454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2B83C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Южная, 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6C9B0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0,075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852F6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8F2B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041DF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FE4B2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95B00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8F7B8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82A23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0,27</w:t>
            </w:r>
          </w:p>
        </w:tc>
      </w:tr>
      <w:tr w:rsidR="00970B8A" w:rsidRPr="00970B8A" w14:paraId="2C245FCC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3C7A7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33D3D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Молодежная, 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52D56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0,063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23C7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659B5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0,046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04F56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465A7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0A357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B2F29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0B60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0,29</w:t>
            </w:r>
          </w:p>
        </w:tc>
      </w:tr>
      <w:tr w:rsidR="00970B8A" w:rsidRPr="00970B8A" w14:paraId="74C92294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BD78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6FA6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Октября, 5а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218E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0,108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41AEE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0,021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DED59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B4D24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F2DDA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2D576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7F1C8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6488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0,45</w:t>
            </w:r>
          </w:p>
        </w:tc>
      </w:tr>
      <w:tr w:rsidR="00970B8A" w:rsidRPr="00970B8A" w14:paraId="6D7CD420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40892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DB04C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Южная, 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52E4B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1,392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1D109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11DE4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88FB7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2414D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406BA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6F911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1DA62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5,21</w:t>
            </w:r>
          </w:p>
        </w:tc>
      </w:tr>
      <w:tr w:rsidR="00970B8A" w:rsidRPr="00970B8A" w14:paraId="36371632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E2D04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5D08F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Носовихинское, 1а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2E998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0,111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535D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FA34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1754F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22C1D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2837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29139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E2432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0,37</w:t>
            </w:r>
          </w:p>
        </w:tc>
      </w:tr>
      <w:tr w:rsidR="00970B8A" w:rsidRPr="00970B8A" w14:paraId="7A9EF446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5B4CA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97E63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Октября, 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671C6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0,876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B9682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DD2D4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0,194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1EF4D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3426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375E0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1E3E7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4FC0A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4,20</w:t>
            </w:r>
          </w:p>
        </w:tc>
      </w:tr>
      <w:tr w:rsidR="00970B8A" w:rsidRPr="00970B8A" w14:paraId="78453347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E1C5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0FEB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Октября, 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1830D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0,181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16355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0,133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0A36D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0,024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E6618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3726F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DFC0A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EEB37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7AC2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1,31</w:t>
            </w:r>
          </w:p>
        </w:tc>
      </w:tr>
      <w:tr w:rsidR="00970B8A" w:rsidRPr="00970B8A" w14:paraId="091DAD6F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CD317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EE7F4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95048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0,750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DCA5E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5ABD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D586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A53B5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E23CD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45D65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3C51D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2,66</w:t>
            </w:r>
          </w:p>
        </w:tc>
      </w:tr>
      <w:tr w:rsidR="00970B8A" w:rsidRPr="00970B8A" w14:paraId="136E4511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3317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DEBB7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Октября, 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B88E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1,182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4F94F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3283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0,297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AA75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1800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C96FD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D3BEF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52680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5,82</w:t>
            </w:r>
          </w:p>
        </w:tc>
      </w:tr>
      <w:tr w:rsidR="00970B8A" w:rsidRPr="00970B8A" w14:paraId="6408B68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C533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F0A3F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Южная, 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E3B4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0,441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C4EDC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1F29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4266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31DC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FB4B7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8BEA9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B3066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1,65</w:t>
            </w:r>
          </w:p>
        </w:tc>
      </w:tr>
      <w:tr w:rsidR="00970B8A" w:rsidRPr="00970B8A" w14:paraId="6E4632E1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4FBD5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1FEAC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Южная, 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7EC04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0,452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A2C0B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C8791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DB035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1BBDC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4B61D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F54EF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E26B9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1,70</w:t>
            </w:r>
          </w:p>
        </w:tc>
      </w:tr>
      <w:tr w:rsidR="00970B8A" w:rsidRPr="00970B8A" w14:paraId="2ABB7637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1AD65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9D204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BC30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1,622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A65DE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6C554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0F9A9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B90D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E0623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25D21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F8C57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5,48</w:t>
            </w:r>
          </w:p>
        </w:tc>
      </w:tr>
      <w:tr w:rsidR="00970B8A" w:rsidRPr="00970B8A" w14:paraId="4B39A8A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B2E09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5FCF9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Молодежная, 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AA89C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0,841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744F3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0ED19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8C1A1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D2156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C3F4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65450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156E6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2,84</w:t>
            </w:r>
          </w:p>
        </w:tc>
      </w:tr>
      <w:tr w:rsidR="00970B8A" w:rsidRPr="00970B8A" w14:paraId="29BA0541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902A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8EDD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89D52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0,541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C431C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5B67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25EF0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F22A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F03A8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318C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D95C6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2,02</w:t>
            </w:r>
          </w:p>
        </w:tc>
      </w:tr>
      <w:tr w:rsidR="00970B8A" w:rsidRPr="00970B8A" w14:paraId="36D2A88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68466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2F68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Котовского, 4к1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98699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0,245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17A9C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DA4FE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3730F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5D955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649B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B71D5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EE6CD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0,91</w:t>
            </w:r>
          </w:p>
        </w:tc>
      </w:tr>
      <w:tr w:rsidR="00970B8A" w:rsidRPr="00970B8A" w14:paraId="69CCE911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98523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77FB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Южная, 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A967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0,445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3B6C6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B9CFE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6ABF9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45E84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ED3B3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04CA2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CBFD9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1,64</w:t>
            </w:r>
          </w:p>
        </w:tc>
      </w:tr>
      <w:tr w:rsidR="00970B8A" w:rsidRPr="00970B8A" w14:paraId="39E7A09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60F2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F830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61E71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0,398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AADB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16982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D7C7C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77B8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E9BA6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A130F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E0B0B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1,41</w:t>
            </w:r>
          </w:p>
        </w:tc>
      </w:tr>
      <w:tr w:rsidR="00970B8A" w:rsidRPr="00970B8A" w14:paraId="450BDB72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097BD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E14BB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Южная, 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22661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0,240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B2C26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D847D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4941A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6853C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629E1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576C9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ED922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0,90</w:t>
            </w:r>
          </w:p>
        </w:tc>
      </w:tr>
      <w:tr w:rsidR="00970B8A" w:rsidRPr="00970B8A" w14:paraId="7806A9A7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EE8DF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C9FA2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Октября,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8D87F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0,444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5457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6344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EF758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CCD0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D2719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5C84D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614E5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1,58</w:t>
            </w:r>
          </w:p>
        </w:tc>
      </w:tr>
      <w:tr w:rsidR="00970B8A" w:rsidRPr="00970B8A" w14:paraId="4E6DF377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A7744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240D4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Южная, 13а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1E159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2F0F8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4A24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82B35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27153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663F3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4F9F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45C39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0,02</w:t>
            </w:r>
          </w:p>
        </w:tc>
      </w:tr>
      <w:tr w:rsidR="00970B8A" w:rsidRPr="00970B8A" w14:paraId="7778DE50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1FF9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56F1C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Южная,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86933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C9C39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60B32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C57CF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58DB2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DBB6C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FF4A2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CA8E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3,57</w:t>
            </w:r>
          </w:p>
        </w:tc>
      </w:tr>
      <w:tr w:rsidR="00970B8A" w:rsidRPr="00970B8A" w14:paraId="2C5DA51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5A3F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F183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Котовского,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70AA5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0,761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443D9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FCF19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CC750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B3A66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0485A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89352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C839C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2,84</w:t>
            </w:r>
          </w:p>
        </w:tc>
      </w:tr>
      <w:tr w:rsidR="00970B8A" w:rsidRPr="00970B8A" w14:paraId="6533DB4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9351B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B3156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8D92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0,677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C0553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91C59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553A6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AF068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9ADD1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05F9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012D4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2,53</w:t>
            </w:r>
          </w:p>
        </w:tc>
      </w:tr>
      <w:tr w:rsidR="00970B8A" w:rsidRPr="00970B8A" w14:paraId="080D958C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1349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FBB5B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Октября, 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75EE3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0,852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F8BB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EE07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56F76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5EC62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E55AF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DF1BB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7ADA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3,03</w:t>
            </w:r>
          </w:p>
        </w:tc>
      </w:tr>
      <w:tr w:rsidR="00970B8A" w:rsidRPr="00970B8A" w14:paraId="0C6336A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2EBFF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87A26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Молодежная,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6F09D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2,088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D83EB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EAB74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857BF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F107B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140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86555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592F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7,38</w:t>
            </w:r>
          </w:p>
        </w:tc>
      </w:tr>
      <w:tr w:rsidR="00970B8A" w:rsidRPr="00970B8A" w14:paraId="0DACCE37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34EF0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C390A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9122B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0,452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EDD4B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5813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3AD89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933ED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DF9EB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D8CB3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E22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1,69</w:t>
            </w:r>
          </w:p>
        </w:tc>
      </w:tr>
      <w:tr w:rsidR="00970B8A" w:rsidRPr="00970B8A" w14:paraId="2EFA814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6FBCB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A897A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Октября, 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CF625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0,099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FDBBE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1DEA8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BB089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4A67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B35D4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0E472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CA59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0,55</w:t>
            </w:r>
          </w:p>
        </w:tc>
      </w:tr>
      <w:tr w:rsidR="00970B8A" w:rsidRPr="00970B8A" w14:paraId="063AB190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3F5E2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0D0A8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5н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5A255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0,057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56CF2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55B12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7A28E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7F991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21785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11E7F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FD949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0,20</w:t>
            </w:r>
          </w:p>
        </w:tc>
      </w:tr>
      <w:tr w:rsidR="00970B8A" w:rsidRPr="00970B8A" w14:paraId="33352C7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A9E1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4F4B0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DCBE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0,398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4CCB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AD5F5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30746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EEC32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07A7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26166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35F64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1,41</w:t>
            </w:r>
          </w:p>
        </w:tc>
      </w:tr>
      <w:tr w:rsidR="00970B8A" w:rsidRPr="00970B8A" w14:paraId="2AF14FF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F715E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0F84B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Молодежная,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629BB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0,686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FBDF3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B036B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3031F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F8E97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21E1F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E7534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245E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2,32</w:t>
            </w:r>
          </w:p>
        </w:tc>
      </w:tr>
      <w:tr w:rsidR="00970B8A" w:rsidRPr="00970B8A" w14:paraId="4920564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96944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C3027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42828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0,753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6FD3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7DF8D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BFDDF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B33DC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56989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9D99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8E2B4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2,82</w:t>
            </w:r>
          </w:p>
        </w:tc>
      </w:tr>
      <w:tr w:rsidR="00970B8A" w:rsidRPr="00970B8A" w14:paraId="1A23C4A5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9AF58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CB038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Котовского, 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5436A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0,750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0827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5945F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DD62C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225A0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4CF8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FA5A2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1DB3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3,27</w:t>
            </w:r>
          </w:p>
        </w:tc>
      </w:tr>
      <w:tr w:rsidR="00970B8A" w:rsidRPr="00970B8A" w14:paraId="4BE7BD9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BBB7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94AA8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Октября, 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5F3AD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0,599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1014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79E87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7EC8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98F19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79412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C5C62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F43C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2,14</w:t>
            </w:r>
          </w:p>
        </w:tc>
      </w:tr>
      <w:tr w:rsidR="00970B8A" w:rsidRPr="00970B8A" w14:paraId="4681E6D7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61790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6D420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Октября, 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8B1F1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1,229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34D50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DD4A4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78673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1D148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AA686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4D31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D3341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4,41</w:t>
            </w:r>
          </w:p>
        </w:tc>
      </w:tr>
      <w:tr w:rsidR="00970B8A" w:rsidRPr="00970B8A" w14:paraId="06AF3656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819E7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85B2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Носовихинское, 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E861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0,018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A32C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EAAA0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8943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AA25F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7F72D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654A1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93AB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0,12</w:t>
            </w:r>
          </w:p>
        </w:tc>
      </w:tr>
      <w:tr w:rsidR="00970B8A" w:rsidRPr="00970B8A" w14:paraId="4ADEBCE4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C4346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1BC90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Октября, 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FC21C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0,660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8C26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36037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0,150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2ED7B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6ADB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14548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C68B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4AC11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3,17</w:t>
            </w:r>
          </w:p>
        </w:tc>
      </w:tr>
      <w:tr w:rsidR="00970B8A" w:rsidRPr="00970B8A" w14:paraId="76871A0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01446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9170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Котовского, 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E44C1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0,102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705C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4DEB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0,154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D1A46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9D79B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52F09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5AB6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ED454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1,96</w:t>
            </w:r>
          </w:p>
        </w:tc>
      </w:tr>
      <w:tr w:rsidR="00970B8A" w:rsidRPr="00970B8A" w14:paraId="471D5A21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FEF7C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73865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Носовихинское, 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5D90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0,218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2B89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0,649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BFEEF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0,030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3F547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8582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7AEB3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9DAFE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16AD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3,04</w:t>
            </w:r>
          </w:p>
        </w:tc>
      </w:tr>
      <w:tr w:rsidR="00970B8A" w:rsidRPr="00970B8A" w14:paraId="63DA7780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17868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070B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FD7A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0,748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0A84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3EB9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F1736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5A3D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C46E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C7E74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014C5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2,67</w:t>
            </w:r>
          </w:p>
        </w:tc>
      </w:tr>
      <w:tr w:rsidR="00970B8A" w:rsidRPr="00970B8A" w14:paraId="16F5EF5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2757C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6005F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Носовихинское, 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20BA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15081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E423B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3AD04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55723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0A640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ACD43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55E9C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3,54</w:t>
            </w:r>
          </w:p>
        </w:tc>
      </w:tr>
      <w:tr w:rsidR="00970B8A" w:rsidRPr="00970B8A" w14:paraId="44322C3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C1FC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8C8F4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Октября, 4а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6088A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0,254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6758E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AF89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AF0AF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45D28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AB0CA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10C9D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1D1EC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0,90</w:t>
            </w:r>
          </w:p>
        </w:tc>
      </w:tr>
      <w:tr w:rsidR="00970B8A" w:rsidRPr="00970B8A" w14:paraId="587DB5F6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7A3E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B7D84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0928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0,802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31249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56C5B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EC1BA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EDC09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2426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BAA30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CA75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2,67</w:t>
            </w:r>
          </w:p>
        </w:tc>
      </w:tr>
      <w:tr w:rsidR="00970B8A" w:rsidRPr="00970B8A" w14:paraId="7447FA06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BA7F0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A7EF2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Котовского, 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8EB38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0,491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8A7F1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0,142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3A539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0,154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6D26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38D8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8ECB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5D708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B2112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1,86</w:t>
            </w:r>
          </w:p>
        </w:tc>
      </w:tr>
      <w:tr w:rsidR="00970B8A" w:rsidRPr="00970B8A" w14:paraId="4CE45C3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4FAC9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9E0DB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Носовихинское, 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817AB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4E099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0,160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38FE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519F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00F7C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EAD9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C55B7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5271C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0,88</w:t>
            </w:r>
          </w:p>
        </w:tc>
      </w:tr>
      <w:tr w:rsidR="00970B8A" w:rsidRPr="00970B8A" w14:paraId="668096FC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B32D8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E69C0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Южная, 10а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FCF92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0,206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F059D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0,724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B357F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423D7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3C50C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2A5C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CE767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A3B5C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2,98</w:t>
            </w:r>
          </w:p>
        </w:tc>
      </w:tr>
      <w:tr w:rsidR="00970B8A" w:rsidRPr="00970B8A" w14:paraId="18E2702F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2D34A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492B0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15ту Предприятие </w:t>
            </w:r>
            <w:proofErr w:type="spellStart"/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общ.пит</w:t>
            </w:r>
            <w:proofErr w:type="spellEnd"/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Юбилейный 23в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0589D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0,210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590B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0E6CC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0,140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6F675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DBF05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9FDF8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4EC7B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50553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0,14</w:t>
            </w:r>
          </w:p>
        </w:tc>
      </w:tr>
      <w:tr w:rsidR="00970B8A" w:rsidRPr="00970B8A" w14:paraId="4ACF821C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F673F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CADF9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F03AB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0,846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091AF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5BDD6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8AAC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CD6F2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2D647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72E48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B689C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3,02</w:t>
            </w:r>
          </w:p>
        </w:tc>
      </w:tr>
      <w:tr w:rsidR="00970B8A" w:rsidRPr="00970B8A" w14:paraId="68B79E1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BF539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F5FB5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ДК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B89A7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0,054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9A65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3FF1F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3147D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9E2A7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11BB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21DC2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08A53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0,14</w:t>
            </w:r>
          </w:p>
        </w:tc>
      </w:tr>
      <w:tr w:rsidR="00970B8A" w:rsidRPr="00970B8A" w14:paraId="31204FB4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8305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379F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Южная, 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8A8B9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0,235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AD73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BDF50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EB86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6437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769DC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F663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51D33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0,95</w:t>
            </w:r>
          </w:p>
        </w:tc>
      </w:tr>
      <w:tr w:rsidR="00970B8A" w:rsidRPr="00970B8A" w14:paraId="60966656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9E6FC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31FDE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Октября, 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E668F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6F5E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253F2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0,196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F525C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B6C58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C535B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AA388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479E7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4,70</w:t>
            </w:r>
          </w:p>
        </w:tc>
      </w:tr>
      <w:tr w:rsidR="00970B8A" w:rsidRPr="00970B8A" w14:paraId="0763CF56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0D2C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03C8F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421C1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1,561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3CDFE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634E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92EA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50A71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27347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15612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BC79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7,84</w:t>
            </w:r>
          </w:p>
        </w:tc>
      </w:tr>
      <w:tr w:rsidR="00970B8A" w:rsidRPr="00970B8A" w14:paraId="18333BB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15B89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56272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80D6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0,154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62DC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665E6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40FAC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E157D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F3D21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05FD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911F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0,55</w:t>
            </w:r>
          </w:p>
        </w:tc>
      </w:tr>
      <w:tr w:rsidR="00970B8A" w:rsidRPr="00970B8A" w14:paraId="71A4A9AF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86FFE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12FBC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52057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0,432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A89B6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F350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15F1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2A25F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FF2D1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71228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46227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1,54</w:t>
            </w:r>
          </w:p>
        </w:tc>
      </w:tr>
      <w:tr w:rsidR="00970B8A" w:rsidRPr="00970B8A" w14:paraId="28A47792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0E8DD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4674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DA86B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0,478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E698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D42EF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ADDB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B9D9A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E0BFB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28226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CAF7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1,71</w:t>
            </w:r>
          </w:p>
        </w:tc>
      </w:tr>
      <w:tr w:rsidR="00970B8A" w:rsidRPr="00970B8A" w14:paraId="11B01B5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BE1F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67ECD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Южная, 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4B09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1,547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287B0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05CA3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C4D3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9A322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21A5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878B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7B852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5,77</w:t>
            </w:r>
          </w:p>
        </w:tc>
      </w:tr>
      <w:tr w:rsidR="00970B8A" w:rsidRPr="00970B8A" w14:paraId="2CC631D5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66B5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21D1E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Носовихинское, 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7EAC8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0,620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ADFC5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B6066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0,068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202F6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74CA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D53C8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80AD6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8A6EB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2,60</w:t>
            </w:r>
          </w:p>
        </w:tc>
      </w:tr>
      <w:tr w:rsidR="00970B8A" w:rsidRPr="00970B8A" w14:paraId="45E261C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7279A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B16A7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D06B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0,407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07143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9E456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D8B98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529D0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5FE53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98BF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AFE1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1,44</w:t>
            </w:r>
          </w:p>
        </w:tc>
      </w:tr>
      <w:tr w:rsidR="00970B8A" w:rsidRPr="00970B8A" w14:paraId="7C97D79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CE6D6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470AC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4C39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0,840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804F2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692FB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90B5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153D2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D9047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D6BF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741D6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3,02</w:t>
            </w:r>
          </w:p>
        </w:tc>
      </w:tr>
      <w:tr w:rsidR="00970B8A" w:rsidRPr="00970B8A" w14:paraId="7DC7A33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37D03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3CC08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30/2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B1D08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1,018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98D52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372A5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0234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5FBD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0B1E8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FF0F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B592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3,82</w:t>
            </w:r>
          </w:p>
        </w:tc>
      </w:tr>
      <w:tr w:rsidR="00970B8A" w:rsidRPr="00970B8A" w14:paraId="601C20A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CD5A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D913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Котовского, 6н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29605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0,056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62F17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0,066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D6D4C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AD88A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5FFE2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A6F53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19216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236D1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0,21</w:t>
            </w:r>
          </w:p>
        </w:tc>
      </w:tr>
      <w:tr w:rsidR="00970B8A" w:rsidRPr="00970B8A" w14:paraId="00E79A6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1DB40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173E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Октября, 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901B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0,583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63D9A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A154B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0,155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3B34F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6C9F3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24912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E1DB1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9ECB3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2,91</w:t>
            </w:r>
          </w:p>
        </w:tc>
      </w:tr>
      <w:tr w:rsidR="00970B8A" w:rsidRPr="00970B8A" w14:paraId="16660EC6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1A766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3DD86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Носовихинское, 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A33A6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0,546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03BB6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3A788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DA4E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1C536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B7E78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3971D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D047F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1,95</w:t>
            </w:r>
          </w:p>
        </w:tc>
      </w:tr>
      <w:tr w:rsidR="00970B8A" w:rsidRPr="00970B8A" w14:paraId="1B342B35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18A4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33E45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Носовихинское, 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CEB0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0,195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612F3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0,372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CB88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0,088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20F12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D16A7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F5C7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BCC6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E411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2,45</w:t>
            </w:r>
          </w:p>
        </w:tc>
      </w:tr>
      <w:tr w:rsidR="00970B8A" w:rsidRPr="00970B8A" w14:paraId="1B42F14C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6A62E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60F8C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Октября, 3а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35DC3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0,106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4DFAA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0,203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96B0B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0,075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7201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725F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8482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3DF5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7BB10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1,36</w:t>
            </w:r>
          </w:p>
        </w:tc>
      </w:tr>
      <w:tr w:rsidR="00970B8A" w:rsidRPr="00970B8A" w14:paraId="1B1722F1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FBA5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0C6B4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Котовского, 10а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7B79B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0,246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A8C1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DE654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0,017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E0B48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7A876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A9EEA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68F1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1CEF5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0,97</w:t>
            </w:r>
          </w:p>
        </w:tc>
      </w:tr>
      <w:tr w:rsidR="00970B8A" w:rsidRPr="00970B8A" w14:paraId="357D3B6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A449D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B0E80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Носовихинское,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C3816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0,083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494E1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0,225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45052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338E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AD54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A5CD9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C821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A8096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1,09</w:t>
            </w:r>
          </w:p>
        </w:tc>
      </w:tr>
      <w:tr w:rsidR="00970B8A" w:rsidRPr="00970B8A" w14:paraId="33F15811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5C1AA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787DA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ПГК "Молодежный"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812A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0,037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F8A7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20119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4F61D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6A21D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A21F8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A0951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84C11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0,13</w:t>
            </w:r>
          </w:p>
        </w:tc>
      </w:tr>
      <w:tr w:rsidR="00970B8A" w:rsidRPr="00970B8A" w14:paraId="5A7504C5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C588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6DBA9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Носовихинское, 9а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9B1FF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0,095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752E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0,036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A3420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28DA8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4AB5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3ED05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CBBDB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394E1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0,49</w:t>
            </w:r>
          </w:p>
        </w:tc>
      </w:tr>
      <w:tr w:rsidR="00970B8A" w:rsidRPr="00970B8A" w14:paraId="41BE1A7F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44D98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5AC3D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Носовихинское, 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183C9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0,505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D84D4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18BB0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0,101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CB3A6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8D6DB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B70AE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B133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8C419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2,29</w:t>
            </w:r>
          </w:p>
        </w:tc>
      </w:tr>
      <w:tr w:rsidR="00970B8A" w:rsidRPr="00970B8A" w14:paraId="1248FBE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0B5AA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A143F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Сторожка №2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B9DE6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0,037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7118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8853A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FD8E2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2296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3B551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3B68A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2ADC1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0,13</w:t>
            </w:r>
          </w:p>
        </w:tc>
      </w:tr>
      <w:tr w:rsidR="00970B8A" w:rsidRPr="00970B8A" w14:paraId="158D1AF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F569B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E5A1A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2к1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76FCB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0,776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93CF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5875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9698F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77B6D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AD3D6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96B3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32EBC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2,80</w:t>
            </w:r>
          </w:p>
        </w:tc>
      </w:tr>
      <w:tr w:rsidR="00970B8A" w:rsidRPr="00970B8A" w14:paraId="1E854064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093D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440FE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22A2E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0,867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D0422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876C0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8EEF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033A3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D1F5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07C11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86841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3,08</w:t>
            </w:r>
          </w:p>
        </w:tc>
      </w:tr>
      <w:tr w:rsidR="00970B8A" w:rsidRPr="00970B8A" w14:paraId="7EFABF7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4095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E7B76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73F86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0,125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0D8FA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0,427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4C429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3AE1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5A7F5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44EC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DDF84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8AEED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2,11</w:t>
            </w:r>
          </w:p>
        </w:tc>
      </w:tr>
      <w:tr w:rsidR="00970B8A" w:rsidRPr="00970B8A" w14:paraId="6FE8BD4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146D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57D94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Молодежная, 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69E8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1,564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6B996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E9A6E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B5416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9A5FC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88BC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F796F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66EEE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5,54</w:t>
            </w:r>
          </w:p>
        </w:tc>
      </w:tr>
      <w:tr w:rsidR="00970B8A" w:rsidRPr="00970B8A" w14:paraId="547CE794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B356E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1A395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Октября, 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16420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0,923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0D43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097C8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FAEBE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390B3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FC7B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CD08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8B53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3,26</w:t>
            </w:r>
          </w:p>
        </w:tc>
      </w:tr>
      <w:tr w:rsidR="00970B8A" w:rsidRPr="00970B8A" w14:paraId="10985314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CD087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CB503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Котовского, 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D13FA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0,750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838BD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9863F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0B32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26D67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FF26A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7B3CD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B0D4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2,60</w:t>
            </w:r>
          </w:p>
        </w:tc>
      </w:tr>
      <w:tr w:rsidR="00970B8A" w:rsidRPr="00970B8A" w14:paraId="0962AE3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B7DF4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FDD62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0C64F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8A1B5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46C62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2B68F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67373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EA84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4B71F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5F91A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3,71</w:t>
            </w:r>
          </w:p>
        </w:tc>
      </w:tr>
      <w:tr w:rsidR="00970B8A" w:rsidRPr="00970B8A" w14:paraId="32BB37A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C2874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CCFFC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7CF2E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0,697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7F1C3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6A992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0,157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82ADA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4CF83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DB75A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3D646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42A4D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3,36</w:t>
            </w:r>
          </w:p>
        </w:tc>
      </w:tr>
      <w:tr w:rsidR="00970B8A" w:rsidRPr="00970B8A" w14:paraId="655C079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3EB0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6D073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41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BAE3B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1,629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BE73F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73A31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0,361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43C94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E47B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613E7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A6746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BB7E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7,89</w:t>
            </w:r>
          </w:p>
        </w:tc>
      </w:tr>
      <w:tr w:rsidR="00970B8A" w:rsidRPr="00970B8A" w14:paraId="2F6382A5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9D104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86C33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FB269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0,654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05198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0DDE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0,127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3DD7E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90DC3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5BEF6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FC5E0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B0B02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3,07</w:t>
            </w:r>
          </w:p>
        </w:tc>
      </w:tr>
      <w:tr w:rsidR="00970B8A" w:rsidRPr="00970B8A" w14:paraId="7CCA10CF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7B4A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B4EA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05358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0,604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E38C9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4F25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2C98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992D0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617D9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B38E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63FC1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2,16</w:t>
            </w:r>
          </w:p>
        </w:tc>
      </w:tr>
      <w:tr w:rsidR="00970B8A" w:rsidRPr="00970B8A" w14:paraId="53385C6F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F3BFF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18872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05B8F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0,584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958E6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84175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0,165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809F8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75C57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5D0A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C3961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61424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2,94</w:t>
            </w:r>
          </w:p>
        </w:tc>
      </w:tr>
      <w:tr w:rsidR="00970B8A" w:rsidRPr="00970B8A" w14:paraId="75D80C6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3EE27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82EEC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Октября, 2б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0E682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0,133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BEC51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9BAED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0,054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8E48E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8F18C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7B01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A413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38D1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0,50</w:t>
            </w:r>
          </w:p>
        </w:tc>
      </w:tr>
      <w:tr w:rsidR="00970B8A" w:rsidRPr="00970B8A" w14:paraId="29E1632C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0F14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16438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299E8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2,344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B3B75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DB96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0,616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0EB01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861CA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5F24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2C962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89933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11,63</w:t>
            </w:r>
          </w:p>
        </w:tc>
      </w:tr>
      <w:tr w:rsidR="00970B8A" w:rsidRPr="00970B8A" w14:paraId="3EBED7B1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A65FA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1881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Носовихинское, 13в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F2AE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0,091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DCE70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0,159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9904E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5D5B9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8FBBF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2B0C8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DA04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A342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0,96</w:t>
            </w:r>
          </w:p>
        </w:tc>
      </w:tr>
      <w:tr w:rsidR="00970B8A" w:rsidRPr="00970B8A" w14:paraId="02F3B5C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6564E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DC2C2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Котовского, 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96F69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0,216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7FB71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9F767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91C61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A60E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13C53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80FC1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49C1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0,75</w:t>
            </w:r>
          </w:p>
        </w:tc>
      </w:tr>
      <w:tr w:rsidR="00970B8A" w:rsidRPr="00970B8A" w14:paraId="11F387F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91745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288D9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Котовского, 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CD565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0,465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770C9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A0E4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71F64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020F3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0D4E8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8B395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23DD7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1,61</w:t>
            </w:r>
          </w:p>
        </w:tc>
      </w:tr>
      <w:tr w:rsidR="00970B8A" w:rsidRPr="00970B8A" w14:paraId="6DF6E744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B45DA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7AE79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Юбилейный, 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12ECE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1,899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177FD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0,280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8F07E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0,271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E413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88CC3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0E859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289DA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3492F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9,13</w:t>
            </w:r>
          </w:p>
        </w:tc>
      </w:tr>
      <w:tr w:rsidR="00970B8A" w:rsidRPr="00970B8A" w14:paraId="4CA65522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131E3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7B811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Октября, 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14506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0,584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C913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3B23F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0,172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EF3A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50C8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D805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A23EE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54434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2,95</w:t>
            </w:r>
          </w:p>
        </w:tc>
      </w:tr>
      <w:tr w:rsidR="00970B8A" w:rsidRPr="00970B8A" w14:paraId="23CB6760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1CDEB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997C8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Проектируемый 5342,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4C3E8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0,024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06E2C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37168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82D4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9D0C4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EBD3D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2A716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4CC91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0,72</w:t>
            </w:r>
          </w:p>
        </w:tc>
      </w:tr>
      <w:tr w:rsidR="00970B8A" w:rsidRPr="00970B8A" w14:paraId="49DCCB8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968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21A6C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Садовый, 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79D9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0,749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35BBB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7034A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A1A3B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129FA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83093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05EE2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8F3B2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3,90</w:t>
            </w:r>
          </w:p>
        </w:tc>
      </w:tr>
      <w:tr w:rsidR="00970B8A" w:rsidRPr="00970B8A" w14:paraId="783BC36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784EF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79FC3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CF94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0,227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84274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E4C79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CA713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65C74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BFF5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A0485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04C66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0,94</w:t>
            </w:r>
          </w:p>
        </w:tc>
      </w:tr>
      <w:tr w:rsidR="00970B8A" w:rsidRPr="00970B8A" w14:paraId="75C0A16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4B89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A2EB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0F866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0,410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4591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FB87D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67EC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8A329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3C1B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EA804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485A6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1,81</w:t>
            </w:r>
          </w:p>
        </w:tc>
      </w:tr>
      <w:tr w:rsidR="00970B8A" w:rsidRPr="00970B8A" w14:paraId="11B200C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FD5FB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4D9AD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Мира, 55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3AF0B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0,416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3193E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04666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D8601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A5B4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D346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8FF2F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68B34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1,83</w:t>
            </w:r>
          </w:p>
        </w:tc>
      </w:tr>
      <w:tr w:rsidR="00970B8A" w:rsidRPr="00970B8A" w14:paraId="69026A64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3F03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B32A6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Мира, 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6D67E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0,137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392B7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57DC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7E7D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859F5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3F631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A2F7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8AEF1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0,60</w:t>
            </w:r>
          </w:p>
        </w:tc>
      </w:tr>
      <w:tr w:rsidR="00970B8A" w:rsidRPr="00970B8A" w14:paraId="7E9D3101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B86AE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E9DAF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28к1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81EE4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0,117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FDF2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3FE90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C7F6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13B1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138CB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09E8E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39988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0,61</w:t>
            </w:r>
          </w:p>
        </w:tc>
      </w:tr>
      <w:tr w:rsidR="00970B8A" w:rsidRPr="00970B8A" w14:paraId="6FEBBE85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6DFBE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64E52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B7806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0,224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C5BF9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53EB5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77EFC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374FB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FAA4F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98085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843B8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0,93</w:t>
            </w:r>
          </w:p>
        </w:tc>
      </w:tr>
      <w:tr w:rsidR="00970B8A" w:rsidRPr="00970B8A" w14:paraId="6ABCB8E6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F8DB6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066F5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Мира, 51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E928E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0,534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D3F64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9BB4A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6EEAC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3181E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22C5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7B5F9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0E96D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2,35</w:t>
            </w:r>
          </w:p>
        </w:tc>
      </w:tr>
      <w:tr w:rsidR="00970B8A" w:rsidRPr="00970B8A" w14:paraId="167CDAD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E3BC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1719A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Мира, 57б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0F56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0,091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12B46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9F9A4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EF4F5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C4A95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A2019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23EF8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A8B03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0,40</w:t>
            </w:r>
          </w:p>
        </w:tc>
      </w:tr>
      <w:tr w:rsidR="00970B8A" w:rsidRPr="00970B8A" w14:paraId="31FCABB6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E5228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6B8C5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Мира, 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F4790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0,464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D469B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99A8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B0F1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DE55D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9028A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7502D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B8A7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2,05</w:t>
            </w:r>
          </w:p>
        </w:tc>
      </w:tr>
      <w:tr w:rsidR="00970B8A" w:rsidRPr="00970B8A" w14:paraId="42FE7C1C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5437D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EEFAF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1E90A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0,228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9F1B2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05BA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2955B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C9EF9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8A6A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1F379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A4F95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0,94</w:t>
            </w:r>
          </w:p>
        </w:tc>
      </w:tr>
      <w:tr w:rsidR="00970B8A" w:rsidRPr="00970B8A" w14:paraId="5151AAA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C218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CF0C5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Садовый, 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9265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0,710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0D56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7F60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55950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43E3E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8AAFA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82070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54F54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3,66</w:t>
            </w:r>
          </w:p>
        </w:tc>
      </w:tr>
      <w:tr w:rsidR="00970B8A" w:rsidRPr="00970B8A" w14:paraId="14082837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CEC6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D5676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Мира, 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EBF72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0,115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74E01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C4CAA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9F911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8E9F3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7FA64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19BCD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6E6AE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0,48</w:t>
            </w:r>
          </w:p>
        </w:tc>
      </w:tr>
      <w:tr w:rsidR="00970B8A" w:rsidRPr="00970B8A" w14:paraId="5A0F231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FB88F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2546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2CEA1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0,232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1DDCD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AEAF9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936BF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A154A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39121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77AF2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87713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0,95</w:t>
            </w:r>
          </w:p>
        </w:tc>
      </w:tr>
      <w:tr w:rsidR="00970B8A" w:rsidRPr="00970B8A" w14:paraId="1F358D6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C240F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41FC4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77CF0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0,176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4E82A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7409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74FD3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22776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4B772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6A04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DFBBD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0,76</w:t>
            </w:r>
          </w:p>
        </w:tc>
      </w:tr>
      <w:tr w:rsidR="00970B8A" w:rsidRPr="00970B8A" w14:paraId="59F6941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E9D0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A217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Некрасова, 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C337A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0,393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3B2F4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918B4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A51B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3D57D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F605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00D5C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1544A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2,04</w:t>
            </w:r>
          </w:p>
        </w:tc>
      </w:tr>
      <w:tr w:rsidR="00970B8A" w:rsidRPr="00970B8A" w14:paraId="16BD149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9C8B7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9EAB1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Некрасова, 24а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169C4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0,029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75FA2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98F9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D6784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0651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C36A3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E9CA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D1A0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0,15</w:t>
            </w:r>
          </w:p>
        </w:tc>
      </w:tr>
      <w:tr w:rsidR="00970B8A" w:rsidRPr="00970B8A" w14:paraId="1CC5D53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C346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03592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8082F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0,172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2C137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F4AE9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DB1E1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1E318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5E9B0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6D271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274C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0,74</w:t>
            </w:r>
          </w:p>
        </w:tc>
      </w:tr>
      <w:tr w:rsidR="00970B8A" w:rsidRPr="00970B8A" w14:paraId="60DDC057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0CB4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D38D7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Некрасова, 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7792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0,697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1ED1D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64D95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F25C8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D3BDC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24008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357D0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A800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3,54</w:t>
            </w:r>
          </w:p>
        </w:tc>
      </w:tr>
      <w:tr w:rsidR="00970B8A" w:rsidRPr="00970B8A" w14:paraId="09D16444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28ADD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A2AC1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B18A2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0,225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90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D98D1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551B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1BB39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57BD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2D256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01882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0,97</w:t>
            </w:r>
          </w:p>
        </w:tc>
      </w:tr>
      <w:tr w:rsidR="00970B8A" w:rsidRPr="00970B8A" w14:paraId="3D1B250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00303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475C1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Некрасова, 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A4C69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0,425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630F0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43812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E0B8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C545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CD615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1BC2C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C68B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2,16</w:t>
            </w:r>
          </w:p>
        </w:tc>
      </w:tr>
      <w:tr w:rsidR="00970B8A" w:rsidRPr="00970B8A" w14:paraId="3CF58C8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69675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AF86D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Некрасова, 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401E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0,863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5AC08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99F12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C5891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9E18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BC956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BBBF0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9CFF2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4,41</w:t>
            </w:r>
          </w:p>
        </w:tc>
      </w:tr>
      <w:tr w:rsidR="00970B8A" w:rsidRPr="00970B8A" w14:paraId="2EB86FA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1CFF9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85466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Некрасова, 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EB9AE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0,403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A1E7D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47A96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3A91C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F79CC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6EA3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9525D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9705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2,09</w:t>
            </w:r>
          </w:p>
        </w:tc>
      </w:tr>
      <w:tr w:rsidR="00970B8A" w:rsidRPr="00970B8A" w14:paraId="7BB7A83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A071F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2280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Некрасова, 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06F0C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0,308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F164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54B9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01145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75B0C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0ADEE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177C9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12CFB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1,61</w:t>
            </w:r>
          </w:p>
        </w:tc>
      </w:tr>
      <w:tr w:rsidR="00970B8A" w:rsidRPr="00970B8A" w14:paraId="1F516AF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BD7F8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147D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Садовый, 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BCC92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7CFDA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0,153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1B196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AB41D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08B2E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C37EA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DE1AB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B2CC3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1,37</w:t>
            </w:r>
          </w:p>
        </w:tc>
      </w:tr>
      <w:tr w:rsidR="00970B8A" w:rsidRPr="00970B8A" w14:paraId="6E539345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8171C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6B64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Мира, 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BBE3E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0,205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244AB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5381A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A1096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1ACC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EF0C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E857B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78E0C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0,86</w:t>
            </w:r>
          </w:p>
        </w:tc>
      </w:tr>
      <w:tr w:rsidR="00970B8A" w:rsidRPr="00970B8A" w14:paraId="3756E45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5B6A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7BFC0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7F911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0,172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D502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8E8A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2D5B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7EA9F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B880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AE54D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F90C3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0,75</w:t>
            </w:r>
          </w:p>
        </w:tc>
      </w:tr>
      <w:tr w:rsidR="00970B8A" w:rsidRPr="00970B8A" w14:paraId="1C5EB9F2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838EB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06CE8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2E1F4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0,227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71F76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2BF3E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385FB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BE0E2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310FF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F040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8A43F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</w:tr>
      <w:tr w:rsidR="00970B8A" w:rsidRPr="00970B8A" w14:paraId="0BE0D527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10308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21E2E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09FB7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0,747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0054A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BC576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71978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CF0E2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ECE8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25DB2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550D0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3,24</w:t>
            </w:r>
          </w:p>
        </w:tc>
      </w:tr>
      <w:tr w:rsidR="00970B8A" w:rsidRPr="00970B8A" w14:paraId="545B474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E015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65A3E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Мира, 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4E554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0,229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293AD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C3F61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C5C1D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A9AF4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5A7F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93D5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B31C8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0,95</w:t>
            </w:r>
          </w:p>
        </w:tc>
      </w:tr>
      <w:tr w:rsidR="00970B8A" w:rsidRPr="00970B8A" w14:paraId="4766BF17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A6AE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72E56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Некрасова, 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D8361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0,426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0636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3409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A19B3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CCC6A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EDD28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35BE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A010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2,16</w:t>
            </w:r>
          </w:p>
        </w:tc>
      </w:tr>
      <w:tr w:rsidR="00970B8A" w:rsidRPr="00970B8A" w14:paraId="2187977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BDA2E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F780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Некрасова,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4D2F1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0,319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13565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E37C0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1901A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60AAC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85331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06EC0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99921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1,66</w:t>
            </w:r>
          </w:p>
        </w:tc>
      </w:tr>
      <w:tr w:rsidR="00970B8A" w:rsidRPr="00970B8A" w14:paraId="333738D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CB634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ACCF4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17б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99600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0,256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0639C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0,144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3281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86A97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1F23C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AC46F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B11B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3D5A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1,72</w:t>
            </w:r>
          </w:p>
        </w:tc>
      </w:tr>
      <w:tr w:rsidR="00970B8A" w:rsidRPr="00970B8A" w14:paraId="26D9A44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D32A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DE002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Мира, 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B786F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0,223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C1AC8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04F8C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C9EC6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EDEA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31293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08620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A48D9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0,92</w:t>
            </w:r>
          </w:p>
        </w:tc>
      </w:tr>
      <w:tr w:rsidR="00970B8A" w:rsidRPr="00970B8A" w14:paraId="53C997D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0861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43C8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3C92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0,161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38FED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963D5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BD649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C8D11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A503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37D2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45B9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0,67</w:t>
            </w:r>
          </w:p>
        </w:tc>
      </w:tr>
      <w:tr w:rsidR="00970B8A" w:rsidRPr="00970B8A" w14:paraId="50EC087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D264C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71DC9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27AD9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0,149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3C8BC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CAEAB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A783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03CAC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5F4A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0685E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4BB85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0,62</w:t>
            </w:r>
          </w:p>
        </w:tc>
      </w:tr>
      <w:tr w:rsidR="00970B8A" w:rsidRPr="00970B8A" w14:paraId="1B5DAE75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0DD12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1D267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58D17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0,239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69555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FCD06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D34C9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2F1D8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8D36A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76D11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3FC46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</w:tr>
      <w:tr w:rsidR="00970B8A" w:rsidRPr="00970B8A" w14:paraId="5392704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FA839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6FD7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Некрасова,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868E5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0,495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0F0D1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76572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FAD35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8B1D2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EA4BD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6D504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AE6CD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2,59</w:t>
            </w:r>
          </w:p>
        </w:tc>
      </w:tr>
      <w:tr w:rsidR="00970B8A" w:rsidRPr="00970B8A" w14:paraId="0D33E8A4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E9935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C6DBC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B4E3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39E4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B893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4B0B9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99F0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27190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7E59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F35E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0,76</w:t>
            </w:r>
          </w:p>
        </w:tc>
      </w:tr>
      <w:tr w:rsidR="00970B8A" w:rsidRPr="00970B8A" w14:paraId="29DD7C0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7089A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5DE71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Мира, 31а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766CB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0,012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6684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4B289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5FDBC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7F355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F02F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923AF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EDD3A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0,05</w:t>
            </w:r>
          </w:p>
        </w:tc>
      </w:tr>
      <w:tr w:rsidR="00970B8A" w:rsidRPr="00970B8A" w14:paraId="74238242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C8BB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B7A2A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8821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0,231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D4867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36C38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F8763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B600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02D7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DDBD5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4D38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0,96</w:t>
            </w:r>
          </w:p>
        </w:tc>
      </w:tr>
      <w:tr w:rsidR="00970B8A" w:rsidRPr="00970B8A" w14:paraId="22136E5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9223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B2D57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Мира, 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46AF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0,234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78175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326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ADA21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2EE5B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2FE6F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BC55C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33175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0,97</w:t>
            </w:r>
          </w:p>
        </w:tc>
      </w:tr>
      <w:tr w:rsidR="00970B8A" w:rsidRPr="00970B8A" w14:paraId="611CDE7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7C3A9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0CE4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55892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0,154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7C5CF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072C8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2E9F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67CC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E96A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A701E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01B8D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0,64</w:t>
            </w:r>
          </w:p>
        </w:tc>
      </w:tr>
      <w:tr w:rsidR="00970B8A" w:rsidRPr="00970B8A" w14:paraId="3DA4E2B1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8FEE6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B89C9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Садовый, 3к1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5CEE4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0,795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EF3C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4C455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0,221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DA95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2592E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1287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F95B4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309A8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4,13</w:t>
            </w:r>
          </w:p>
        </w:tc>
      </w:tr>
      <w:tr w:rsidR="00970B8A" w:rsidRPr="00970B8A" w14:paraId="00812B05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997C3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0052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22к3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119C3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0,327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343B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9E43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4811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BA613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F9A5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402FD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78A5E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1,70</w:t>
            </w:r>
          </w:p>
        </w:tc>
      </w:tr>
      <w:tr w:rsidR="00970B8A" w:rsidRPr="00970B8A" w14:paraId="58C6E58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C16B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E0314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Мира, 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CFBBE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0,298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6936F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6F2AC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7F36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D250C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70996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BA2BC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2F75C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1,24</w:t>
            </w:r>
          </w:p>
        </w:tc>
      </w:tr>
      <w:tr w:rsidR="00970B8A" w:rsidRPr="00970B8A" w14:paraId="1AAEFBF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6064C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060B7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Некрасова, 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F3B04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0,425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E3C8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25E63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FE4CC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D39AD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E75D2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D8C7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328F4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2,16</w:t>
            </w:r>
          </w:p>
        </w:tc>
      </w:tr>
      <w:tr w:rsidR="00970B8A" w:rsidRPr="00970B8A" w14:paraId="76372DC6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0531E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578E4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Мира, 25/21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FB330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0,183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28F6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A545A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DF79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BFAF6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B9A71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4BE39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65ECB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0,75</w:t>
            </w:r>
          </w:p>
        </w:tc>
      </w:tr>
      <w:tr w:rsidR="00970B8A" w:rsidRPr="00970B8A" w14:paraId="3593B7E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E40A7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71D1F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91CC8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0,187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0F79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0748C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80BE5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1399B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FE3BC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484A3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52E7D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0,77</w:t>
            </w:r>
          </w:p>
        </w:tc>
      </w:tr>
      <w:tr w:rsidR="00970B8A" w:rsidRPr="00970B8A" w14:paraId="3F12ABD1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03129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ED773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Некрасова, 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22CC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0,425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D8F6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F482C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4A8E0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38363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44C8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7960A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7E305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2,16</w:t>
            </w:r>
          </w:p>
        </w:tc>
      </w:tr>
      <w:tr w:rsidR="00970B8A" w:rsidRPr="00970B8A" w14:paraId="72499246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563BC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402CB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5а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013AA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0,230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3328D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B3F2E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7AD73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0567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20FCA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885C3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469ED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0,95</w:t>
            </w:r>
          </w:p>
        </w:tc>
      </w:tr>
      <w:tr w:rsidR="00970B8A" w:rsidRPr="00970B8A" w14:paraId="0182AD67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7D694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CF80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04DF1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0,237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EF636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C61FF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C6337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B1D83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C0A15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FA82B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75DBE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1,03</w:t>
            </w:r>
          </w:p>
        </w:tc>
      </w:tr>
      <w:tr w:rsidR="00970B8A" w:rsidRPr="00970B8A" w14:paraId="374B585F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42F28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5F020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DDBBD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0,250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7C21D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2AFCD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318AE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A9D95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03C54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348F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0343C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1,09</w:t>
            </w:r>
          </w:p>
        </w:tc>
      </w:tr>
      <w:tr w:rsidR="00970B8A" w:rsidRPr="00970B8A" w14:paraId="2B12461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8A07C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586FC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C3DD2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0,149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8418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C633B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BA56A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9A615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4197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10D0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7D542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0,65</w:t>
            </w:r>
          </w:p>
        </w:tc>
      </w:tr>
      <w:tr w:rsidR="00970B8A" w:rsidRPr="00970B8A" w14:paraId="4737B2D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18C09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15CF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14к1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7353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0,530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4214A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1F9DB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0,128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34FA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43740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C76A3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429DD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AF17F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2,58</w:t>
            </w:r>
          </w:p>
        </w:tc>
      </w:tr>
      <w:tr w:rsidR="00970B8A" w:rsidRPr="00970B8A" w14:paraId="646B65F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D537A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4CF1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18а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48B15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0,017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C9361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2D137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512A9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DB41E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7B7E4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92BE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65EB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0,08</w:t>
            </w:r>
          </w:p>
        </w:tc>
      </w:tr>
      <w:tr w:rsidR="00970B8A" w:rsidRPr="00970B8A" w14:paraId="0BB9605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34BC3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26000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Мира, 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C935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0,336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0C64C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3757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3E5F9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E5623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F5D3A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C6DC8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062B5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1,39</w:t>
            </w:r>
          </w:p>
        </w:tc>
      </w:tr>
      <w:tr w:rsidR="00970B8A" w:rsidRPr="00970B8A" w14:paraId="6F48BC7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B23BE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B1EE2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94B9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0,582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A4E2E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A0861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45DF1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CB6B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4B901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E44A0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F8CFC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3,03</w:t>
            </w:r>
          </w:p>
        </w:tc>
      </w:tr>
      <w:tr w:rsidR="00970B8A" w:rsidRPr="00970B8A" w14:paraId="32CE4C8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732EF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EB99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29E3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0,297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FD4F7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E891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3EBAD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92580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486F9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DECA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9C21E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1,29</w:t>
            </w:r>
          </w:p>
        </w:tc>
      </w:tr>
      <w:tr w:rsidR="00970B8A" w:rsidRPr="00970B8A" w14:paraId="0E76F15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5B93B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DB84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D45B5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0,333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C195C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9C372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FCCC2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31C19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DCF01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F440B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4289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1,39</w:t>
            </w:r>
          </w:p>
        </w:tc>
      </w:tr>
      <w:tr w:rsidR="00970B8A" w:rsidRPr="00970B8A" w14:paraId="63633D02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157C7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53826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BE2EE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0,156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199E4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D994C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2E979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79BC1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31A87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1862C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230B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0,68</w:t>
            </w:r>
          </w:p>
        </w:tc>
      </w:tr>
      <w:tr w:rsidR="00970B8A" w:rsidRPr="00970B8A" w14:paraId="52B06A9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286AD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97904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86A31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0,143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2ADAF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1FA95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AF9C5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0D582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B798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72141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78E32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0,62</w:t>
            </w:r>
          </w:p>
        </w:tc>
      </w:tr>
      <w:tr w:rsidR="00970B8A" w:rsidRPr="00970B8A" w14:paraId="40C42CB7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F6585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78C2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22к2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B93EE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0,477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AF631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781E6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32203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0BBC6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8433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486A5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24EDD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2,50</w:t>
            </w:r>
          </w:p>
        </w:tc>
      </w:tr>
      <w:tr w:rsidR="00970B8A" w:rsidRPr="00970B8A" w14:paraId="605A1C3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42E6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477D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Головашкина</w:t>
            </w:r>
            <w:proofErr w:type="spellEnd"/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, 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97225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0D415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0895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F277B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E6E05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A8E5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302F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46488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2,51</w:t>
            </w:r>
          </w:p>
        </w:tc>
      </w:tr>
      <w:tr w:rsidR="00970B8A" w:rsidRPr="00970B8A" w14:paraId="6A02386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A5A4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65406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10/1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3E89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0,234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DF8FE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A1361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A5C72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D6347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A727B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AAC48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4292A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0,96</w:t>
            </w:r>
          </w:p>
        </w:tc>
      </w:tr>
      <w:tr w:rsidR="00970B8A" w:rsidRPr="00970B8A" w14:paraId="37C9718F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A0E9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FCFB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Мира, 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E167B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0,351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55B4F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0B885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7A8F6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DC50C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141E3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D7ECB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A1D08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1,45</w:t>
            </w:r>
          </w:p>
        </w:tc>
      </w:tr>
      <w:tr w:rsidR="00970B8A" w:rsidRPr="00970B8A" w14:paraId="0F31AC6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163C5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1690A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9355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3FDAB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0,163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B67A5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04FF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88BA4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01AA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EC3E9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2A9F6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0,83</w:t>
            </w:r>
          </w:p>
        </w:tc>
      </w:tr>
      <w:tr w:rsidR="00970B8A" w:rsidRPr="00970B8A" w14:paraId="56EB54BF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0970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9FDC8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Реутовских ополченцев, 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DC55B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1,790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D09D6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3254B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0,428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E8354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511ED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18F87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0EFA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7C91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8,16</w:t>
            </w:r>
          </w:p>
        </w:tc>
      </w:tr>
      <w:tr w:rsidR="00970B8A" w:rsidRPr="00970B8A" w14:paraId="3BF9B95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1EFCD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D70C6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22к1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031FF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0,737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EDECB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9F2C4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0,181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728D1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9C6BF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E7128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BE217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162E4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3,59</w:t>
            </w:r>
          </w:p>
        </w:tc>
      </w:tr>
      <w:tr w:rsidR="00970B8A" w:rsidRPr="00970B8A" w14:paraId="6827F2C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48729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60A38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6D82E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0,528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44899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609C9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3074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1ABC6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BBA40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1434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E588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2,15</w:t>
            </w:r>
          </w:p>
        </w:tc>
      </w:tr>
      <w:tr w:rsidR="00970B8A" w:rsidRPr="00970B8A" w14:paraId="72C3DF65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98FF0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7B8CE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D83A1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0,119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39D14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1EAF3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33C43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FA5A0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C8A4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32519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70C86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0,62</w:t>
            </w:r>
          </w:p>
        </w:tc>
      </w:tr>
      <w:tr w:rsidR="00970B8A" w:rsidRPr="00970B8A" w14:paraId="685474F7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5E09B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7C49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28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CB7A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0,121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8E7EB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A05F1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6DD6F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DBBB9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B9244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1215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57E76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0,01</w:t>
            </w:r>
          </w:p>
        </w:tc>
      </w:tr>
      <w:tr w:rsidR="00970B8A" w:rsidRPr="00970B8A" w14:paraId="17ADF3E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803D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74BD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Некрасова, 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04FB3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0,340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6B98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1,300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891F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0,125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4785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BA542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3AA01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1BDF2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4DBF3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6,76</w:t>
            </w:r>
          </w:p>
        </w:tc>
      </w:tr>
      <w:tr w:rsidR="00970B8A" w:rsidRPr="00970B8A" w14:paraId="76E97191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72CAF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E1751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4к1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54F95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0,541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EF967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6B3A3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0,130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5A05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5A25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32D74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9F9A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6A591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2,61</w:t>
            </w:r>
          </w:p>
        </w:tc>
      </w:tr>
      <w:tr w:rsidR="00970B8A" w:rsidRPr="00970B8A" w14:paraId="7FA5866C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B6C52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7592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E3956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0,494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7ED7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8D755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DBBAF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145D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0213E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2CFA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A5E74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2,16</w:t>
            </w:r>
          </w:p>
        </w:tc>
      </w:tr>
      <w:tr w:rsidR="00970B8A" w:rsidRPr="00970B8A" w14:paraId="2D50EC6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22C6F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378A3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Реутовских ополченцев,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BEE27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0,948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37BD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B314A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0,352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BA52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6ABCC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802D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F0E97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83B8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4,57</w:t>
            </w:r>
          </w:p>
        </w:tc>
      </w:tr>
      <w:tr w:rsidR="00970B8A" w:rsidRPr="00970B8A" w14:paraId="482C669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8A325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AF8C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E769D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0,295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D57FF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9A9BB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54A0C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A908A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BE9D8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AE253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D6EC1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1,29</w:t>
            </w:r>
          </w:p>
        </w:tc>
      </w:tr>
      <w:tr w:rsidR="00970B8A" w:rsidRPr="00970B8A" w14:paraId="1E50947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6914E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53145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Головашкина</w:t>
            </w:r>
            <w:proofErr w:type="spellEnd"/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, 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41340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0,098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77227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71917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E7179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81CC8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8F755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95437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A73F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0,50</w:t>
            </w:r>
          </w:p>
        </w:tc>
      </w:tr>
      <w:tr w:rsidR="00970B8A" w:rsidRPr="00970B8A" w14:paraId="6309563C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5D689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83036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Садовый, 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26ABB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0,460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6336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3F629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6291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529F2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B0B8E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B1EA4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76864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2,37</w:t>
            </w:r>
          </w:p>
        </w:tc>
      </w:tr>
      <w:tr w:rsidR="00970B8A" w:rsidRPr="00970B8A" w14:paraId="488645F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E27D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8B607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00645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0,201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1700E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8B665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1836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79D21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7CA7F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5C8F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3B71B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0,83</w:t>
            </w:r>
          </w:p>
        </w:tc>
      </w:tr>
      <w:tr w:rsidR="00970B8A" w:rsidRPr="00970B8A" w14:paraId="1534DA17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7997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07E1B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B281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0,144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E92F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88CAA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D30FA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0B7EB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8E34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33E5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7B172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0,60</w:t>
            </w:r>
          </w:p>
        </w:tc>
      </w:tr>
      <w:tr w:rsidR="00970B8A" w:rsidRPr="00970B8A" w14:paraId="606D3FDF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F556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9D5C3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E6879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0,106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ED544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C6CAC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E543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D0A71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77F5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CFFD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80208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0,46</w:t>
            </w:r>
          </w:p>
        </w:tc>
      </w:tr>
      <w:tr w:rsidR="00970B8A" w:rsidRPr="00970B8A" w14:paraId="6FF3998C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3843D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90B78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20а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DC7C2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0,225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937EB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7031A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EB0D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42C64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E598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7D7CE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2DF3E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</w:tr>
      <w:tr w:rsidR="00970B8A" w:rsidRPr="00970B8A" w14:paraId="175300C5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56708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275E1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22к1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51154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AA5A3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5337B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8D0B2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F175F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47516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09EF7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34CAC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2,49</w:t>
            </w:r>
          </w:p>
        </w:tc>
      </w:tr>
      <w:tr w:rsidR="00970B8A" w:rsidRPr="00970B8A" w14:paraId="21911150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5147F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4232E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17а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A8C5C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0,227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B7492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7EB81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69DA9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F2E90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E3AC0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4A8E1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3AA9C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0,93</w:t>
            </w:r>
          </w:p>
        </w:tc>
      </w:tr>
      <w:tr w:rsidR="00970B8A" w:rsidRPr="00970B8A" w14:paraId="5FB6474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51FD0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4127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261A4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0,203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CBF47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6E095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92A8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91EB8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05ED3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69456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98104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0,83</w:t>
            </w:r>
          </w:p>
        </w:tc>
      </w:tr>
      <w:tr w:rsidR="00970B8A" w:rsidRPr="00970B8A" w14:paraId="47703CB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D9E29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756C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Головашкина</w:t>
            </w:r>
            <w:proofErr w:type="spellEnd"/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, 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28337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0,486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4AE75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990A2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68FE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6C14D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68809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98CF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430DA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2,49</w:t>
            </w:r>
          </w:p>
        </w:tc>
      </w:tr>
      <w:tr w:rsidR="00970B8A" w:rsidRPr="00970B8A" w14:paraId="3EDADE27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5883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D7F3D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Садовый,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B124C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0,303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DC418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9C49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87765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D4159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4D12D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D91C9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AE68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1,56</w:t>
            </w:r>
          </w:p>
        </w:tc>
      </w:tr>
      <w:tr w:rsidR="00970B8A" w:rsidRPr="00970B8A" w14:paraId="66095640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89437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EE79D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Гагарина, 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C4CA6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0,152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5AC1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F7733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C4A7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92962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95EEB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3B8F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0B0D4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0,66</w:t>
            </w:r>
          </w:p>
        </w:tc>
      </w:tr>
      <w:tr w:rsidR="00970B8A" w:rsidRPr="00970B8A" w14:paraId="6A9DF052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EC00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5979C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A27C3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0,240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46CF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5482B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286C0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C5C49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14234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9A6B1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0BBEA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0,96</w:t>
            </w:r>
          </w:p>
        </w:tc>
      </w:tr>
      <w:tr w:rsidR="00970B8A" w:rsidRPr="00970B8A" w14:paraId="282CB8B7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196A1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08725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182A7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1,195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22A29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C3BED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0,175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D04F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35314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B15D8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5E800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260E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5,27</w:t>
            </w:r>
          </w:p>
        </w:tc>
      </w:tr>
      <w:tr w:rsidR="00970B8A" w:rsidRPr="00970B8A" w14:paraId="15B07882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B717C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18ECB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Головашкина</w:t>
            </w:r>
            <w:proofErr w:type="spellEnd"/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, 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3DE8C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0,492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7A18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9DDC8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22820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450E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013C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03375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6F0F7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2,52</w:t>
            </w:r>
          </w:p>
        </w:tc>
      </w:tr>
      <w:tr w:rsidR="00970B8A" w:rsidRPr="00970B8A" w14:paraId="6FC5A3F4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BE2E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0B887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7DFB1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0,177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16895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0,893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A0466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B95E8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6CC9C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856B2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6C6FC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A64B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5,52</w:t>
            </w:r>
          </w:p>
        </w:tc>
      </w:tr>
      <w:tr w:rsidR="00970B8A" w:rsidRPr="00970B8A" w14:paraId="07E771E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2FB6C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8318B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Некрасова, 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577E4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0,704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93DE7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CADE1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B7D8A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02C0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A5F7F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6760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8AC65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3,62</w:t>
            </w:r>
          </w:p>
        </w:tc>
      </w:tr>
      <w:tr w:rsidR="00970B8A" w:rsidRPr="00970B8A" w14:paraId="30415C3C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09D8F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5C6C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6а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37F04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0,318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0A875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F839B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CA815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D09D0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24044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C42A1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FDDE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1,39</w:t>
            </w:r>
          </w:p>
        </w:tc>
      </w:tr>
      <w:tr w:rsidR="00970B8A" w:rsidRPr="00970B8A" w14:paraId="21C20576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7C37C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756A5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16а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CA42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0,221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B165D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C0F5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0,015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0565B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C8AB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01F81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96E53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35F0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</w:tr>
      <w:tr w:rsidR="00970B8A" w:rsidRPr="00970B8A" w14:paraId="5FCA18F5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5838E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8B3F1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Головашкина</w:t>
            </w:r>
            <w:proofErr w:type="spellEnd"/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, 6к1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F70E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9A2B6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0,054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7FC2B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5DDE9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31273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BA331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469F3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610A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0,59</w:t>
            </w:r>
          </w:p>
        </w:tc>
      </w:tr>
      <w:tr w:rsidR="00970B8A" w:rsidRPr="00970B8A" w14:paraId="10CB816C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2C48B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ED986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28к3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FC62B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0,119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2C76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89004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DD7F2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64250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ED754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908A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8E8D3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0,61</w:t>
            </w:r>
          </w:p>
        </w:tc>
      </w:tr>
      <w:tr w:rsidR="00970B8A" w:rsidRPr="00970B8A" w14:paraId="0D2996C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30C00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42FA4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88185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0,229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1A6B0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8949A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DA8E0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86F1E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B7C4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DB29E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E242C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0,95</w:t>
            </w:r>
          </w:p>
        </w:tc>
      </w:tr>
      <w:tr w:rsidR="00970B8A" w:rsidRPr="00970B8A" w14:paraId="1BEC836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8B18A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3CB06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Реутовских ополченцев, 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7558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1,458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9D3A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A31F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0,385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CBD1A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37F13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D2E7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B2A4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72748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6,86</w:t>
            </w:r>
          </w:p>
        </w:tc>
      </w:tr>
      <w:tr w:rsidR="00970B8A" w:rsidRPr="00970B8A" w14:paraId="570E23EA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7A010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853D2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16а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871CE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0,086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6D15A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E456A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DCF3E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849C7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74362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4E990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52D04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0,35</w:t>
            </w:r>
          </w:p>
        </w:tc>
      </w:tr>
      <w:tr w:rsidR="00970B8A" w:rsidRPr="00970B8A" w14:paraId="3F3B1EB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84B14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1F8D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Реутовских ополченцев, 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50AB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1,458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79769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0,047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8195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0,385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80C9D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CC0F8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7C806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5647B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09BA4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6,90</w:t>
            </w:r>
          </w:p>
        </w:tc>
      </w:tr>
      <w:tr w:rsidR="00970B8A" w:rsidRPr="00970B8A" w14:paraId="7F6AE09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70B4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19969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Реутовских ополченцев, 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B2DDE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0,948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F684A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4B25C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0,352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F4FE7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D3C7E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A9594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D33A5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71AF9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4,56</w:t>
            </w:r>
          </w:p>
        </w:tc>
      </w:tr>
      <w:tr w:rsidR="00970B8A" w:rsidRPr="00970B8A" w14:paraId="65F89CBC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37EB4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4A19E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Некрасова, 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D15AB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0,233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92BCA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5B60A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96C8C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A1F87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C5326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2BCFC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CF7CE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1,21</w:t>
            </w:r>
          </w:p>
        </w:tc>
      </w:tr>
      <w:tr w:rsidR="00970B8A" w:rsidRPr="00970B8A" w14:paraId="614ED025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A1D62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25C2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Победы, 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B736C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0,753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BCBFD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177AC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CD496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85E7F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207F4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C0193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93487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3,95</w:t>
            </w:r>
          </w:p>
        </w:tc>
      </w:tr>
      <w:tr w:rsidR="00970B8A" w:rsidRPr="00970B8A" w14:paraId="32CE9AF7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4050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9141A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Реутовских ополченцев, 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91277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0,113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310A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0,169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C311D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0,115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90350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02CB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0E94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1755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4EBDA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1,31</w:t>
            </w:r>
          </w:p>
        </w:tc>
      </w:tr>
      <w:tr w:rsidR="00970B8A" w:rsidRPr="00970B8A" w14:paraId="730F95C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BD3C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97DE7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Реутовских ополченцев, 14,16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3E7A6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1,127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E9E4C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FB9F8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0,161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4F9E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94F64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B9D5D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4CA61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8CA12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0,81</w:t>
            </w:r>
          </w:p>
        </w:tc>
      </w:tr>
      <w:tr w:rsidR="00970B8A" w:rsidRPr="00970B8A" w14:paraId="12BD3AE6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F2FFF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52719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14в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C4C9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0,054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728F6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F3345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C892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95C3C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848ED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67ECD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F6238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0,88</w:t>
            </w:r>
          </w:p>
        </w:tc>
      </w:tr>
      <w:tr w:rsidR="00970B8A" w:rsidRPr="00970B8A" w14:paraId="1159B109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89490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318E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Садовый, 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9E8EA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0,232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D3D8B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D316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CDA4B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341DC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812D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7CC8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D10C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1,20</w:t>
            </w:r>
          </w:p>
        </w:tc>
      </w:tr>
      <w:tr w:rsidR="00970B8A" w:rsidRPr="00970B8A" w14:paraId="08F2AFFF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95AB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4A246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2676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0,511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6471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831C2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DC886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695E4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3F1D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708EC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23514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2,23</w:t>
            </w:r>
          </w:p>
        </w:tc>
      </w:tr>
      <w:tr w:rsidR="00970B8A" w:rsidRPr="00970B8A" w14:paraId="77C22974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685F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5DC3F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3300B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0,362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B04D1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8A63E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27EBD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8E624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E18B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E6D7C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F1E3E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2,32</w:t>
            </w:r>
          </w:p>
        </w:tc>
      </w:tr>
      <w:tr w:rsidR="00970B8A" w:rsidRPr="00970B8A" w14:paraId="1E49EF0E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BD3AF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8C822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Головашкина</w:t>
            </w:r>
            <w:proofErr w:type="spellEnd"/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, 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6908D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0,503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84629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70FD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B6EAB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853B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155E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99230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E1D8E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2,56</w:t>
            </w:r>
          </w:p>
        </w:tc>
      </w:tr>
      <w:tr w:rsidR="00970B8A" w:rsidRPr="00970B8A" w14:paraId="5ADF5E8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64B23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15E8C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9023B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0,232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B6DBE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1EFE2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08810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4A83C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ADE61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02F4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2C8D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</w:tr>
      <w:tr w:rsidR="00970B8A" w:rsidRPr="00970B8A" w14:paraId="675A0242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3A685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2934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Реутовских ополченцев, 14,16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98B5F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1,127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891D1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DF83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0,161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97147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8061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DC44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F5BD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E3199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0,80</w:t>
            </w:r>
          </w:p>
        </w:tc>
      </w:tr>
      <w:tr w:rsidR="00970B8A" w:rsidRPr="00970B8A" w14:paraId="7D0ABB50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158B9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93C7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Головашкина</w:t>
            </w:r>
            <w:proofErr w:type="spellEnd"/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, 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B1201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0,106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29A73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00C90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2D593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4E2A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391A8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BBADC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63AC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0,54</w:t>
            </w:r>
          </w:p>
        </w:tc>
      </w:tr>
      <w:tr w:rsidR="00970B8A" w:rsidRPr="00970B8A" w14:paraId="532293DD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0DB0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9F9C3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7FF4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0,210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49543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2F5F8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715AD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6FA4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ABEED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F5F29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69425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0,90</w:t>
            </w:r>
          </w:p>
        </w:tc>
      </w:tr>
      <w:tr w:rsidR="00970B8A" w:rsidRPr="00970B8A" w14:paraId="318A6F48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8F6F1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564C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16F7C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0,225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2CB24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0735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1480E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A20AA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7EFE8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88AA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BA0F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0,92</w:t>
            </w:r>
          </w:p>
        </w:tc>
      </w:tr>
      <w:tr w:rsidR="00970B8A" w:rsidRPr="00970B8A" w14:paraId="6C507972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DBF14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C4F02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Некрасова, 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D4E6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1,077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F5772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E99DD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0,161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9064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522B4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53350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7715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34F2B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4,63</w:t>
            </w:r>
          </w:p>
        </w:tc>
      </w:tr>
      <w:tr w:rsidR="00970B8A" w:rsidRPr="00970B8A" w14:paraId="348ADC1B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500D3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8BCB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автостоянка вл. 1,2 ИТП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BC2D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0,036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3EAB9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489E0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E2A5B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FD3CE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15F2F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17869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922B1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4,63</w:t>
            </w:r>
          </w:p>
        </w:tc>
      </w:tr>
      <w:tr w:rsidR="00970B8A" w:rsidRPr="00970B8A" w14:paraId="3CD9A9B3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2AC2B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7D98B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Советская, 14а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5865F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0,201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CAB7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5BD6C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0,015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4BF14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7502B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F62E54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5C0C0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47502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0,90</w:t>
            </w:r>
          </w:p>
        </w:tc>
      </w:tr>
      <w:tr w:rsidR="00970B8A" w:rsidRPr="00970B8A" w14:paraId="4603C067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501C3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56F17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Некрасова, 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7A8F1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1,077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D040F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5A2FB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0,161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E6028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B0C7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19355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21740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6DD7F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4,63</w:t>
            </w:r>
          </w:p>
        </w:tc>
      </w:tr>
      <w:tr w:rsidR="00970B8A" w:rsidRPr="00970B8A" w14:paraId="209F5F9C" w14:textId="77777777" w:rsidTr="00970B8A">
        <w:trPr>
          <w:trHeight w:val="20"/>
        </w:trPr>
        <w:tc>
          <w:tcPr>
            <w:tcW w:w="1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F911C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2CABE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Головашкина</w:t>
            </w:r>
            <w:proofErr w:type="spellEnd"/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, 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BB33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3,733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A7B10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3E53A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2,489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BCA71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32214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344F0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0,98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C99BE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6E181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970B8A">
              <w:rPr>
                <w:rFonts w:eastAsia="Times New Roman" w:cs="Times New Roman"/>
                <w:sz w:val="18"/>
                <w:szCs w:val="18"/>
                <w:lang w:eastAsia="ru-RU"/>
              </w:rPr>
              <w:t>11,79</w:t>
            </w:r>
          </w:p>
        </w:tc>
      </w:tr>
    </w:tbl>
    <w:p w14:paraId="397397F4" w14:textId="77777777" w:rsidR="00970B8A" w:rsidRPr="00970B8A" w:rsidRDefault="00970B8A" w:rsidP="00970B8A">
      <w:pPr>
        <w:spacing w:before="240" w:line="300" w:lineRule="auto"/>
        <w:ind w:right="147" w:firstLine="0"/>
        <w:rPr>
          <w:rFonts w:eastAsia="Times New Roman" w:cs="Times New Roman"/>
          <w:sz w:val="28"/>
          <w:szCs w:val="28"/>
          <w:lang w:eastAsia="ru-RU"/>
        </w:rPr>
      </w:pPr>
    </w:p>
    <w:p w14:paraId="229937B2" w14:textId="77777777" w:rsidR="00970B8A" w:rsidRPr="00970B8A" w:rsidRDefault="00970B8A" w:rsidP="00970B8A">
      <w:pPr>
        <w:spacing w:before="240" w:line="300" w:lineRule="auto"/>
        <w:ind w:right="147" w:firstLine="0"/>
        <w:rPr>
          <w:rFonts w:eastAsia="Times New Roman" w:cs="Times New Roman"/>
          <w:szCs w:val="24"/>
          <w:lang w:eastAsia="ru-RU"/>
        </w:rPr>
        <w:sectPr w:rsidR="00970B8A" w:rsidRPr="00970B8A" w:rsidSect="00D404C7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14:paraId="6AFA6926" w14:textId="4113BFC5" w:rsidR="00970B8A" w:rsidRPr="00970B8A" w:rsidRDefault="00970B8A" w:rsidP="00D404C7">
      <w:pPr>
        <w:pStyle w:val="1"/>
        <w:rPr>
          <w:rFonts w:eastAsia="Times New Roman"/>
          <w:lang w:eastAsia="ru-RU"/>
        </w:rPr>
      </w:pPr>
      <w:bookmarkStart w:id="33" w:name="_Toc213691538"/>
      <w:bookmarkStart w:id="34" w:name="_Toc213831440"/>
      <w:bookmarkEnd w:id="31"/>
      <w:r w:rsidRPr="00970B8A">
        <w:rPr>
          <w:rFonts w:eastAsia="Times New Roman"/>
          <w:lang w:eastAsia="ru-RU"/>
        </w:rPr>
        <w:lastRenderedPageBreak/>
        <w:t>Предложения по применению на источниках тепловой энергии рациональных тепловых схем с дублированными связями и новых технологий, обеспечивающих готовность к вводу в работу энергетического оборудования</w:t>
      </w:r>
      <w:bookmarkEnd w:id="33"/>
      <w:bookmarkEnd w:id="34"/>
    </w:p>
    <w:p w14:paraId="23A0CD91" w14:textId="77777777" w:rsidR="00970B8A" w:rsidRPr="00970B8A" w:rsidRDefault="00970B8A" w:rsidP="00D404C7">
      <w:pPr>
        <w:rPr>
          <w:lang w:eastAsia="ru-RU"/>
        </w:rPr>
      </w:pPr>
      <w:r w:rsidRPr="00970B8A">
        <w:rPr>
          <w:lang w:eastAsia="ru-RU"/>
        </w:rPr>
        <w:t>Применение рациональных тепловых схем, обеспечивающих заданный уровень готовности энергетического оборудования источников теплоты, выполняется на этапе их проектирования. При этом топливо-, электро- и водоснабжение источников теплоты, обеспечивающих теплоснабжение потребителей первой категории, предусматривается по двум независимым вводам от разных источников, а также использование запасов резервного топлива. Источники теплоты, обеспечивающие теплоснабжение потребителей второй и третей категории, обеспечиваются электро- и водоснабжением по двум независимым вводам от разных источников и запасами резервного топлива. Кроме того, для теплоснабжения потребителей первой категории устанавливаются местные резервные (аварийные) источники теплоты (стационарные или передвижные). При этом допускается резервирование, обеспечивающее в аварийных ситуациях 100%-</w:t>
      </w:r>
      <w:proofErr w:type="spellStart"/>
      <w:r w:rsidRPr="00970B8A">
        <w:rPr>
          <w:lang w:eastAsia="ru-RU"/>
        </w:rPr>
        <w:t>ную</w:t>
      </w:r>
      <w:proofErr w:type="spellEnd"/>
      <w:r w:rsidRPr="00970B8A">
        <w:rPr>
          <w:lang w:eastAsia="ru-RU"/>
        </w:rPr>
        <w:t xml:space="preserve"> подачу теплоты от других тепловых сетей. При резервировании теплоснабжения промышленных предприятий, как правило, используются местные резервные (аварийные) источники теплоты.</w:t>
      </w:r>
    </w:p>
    <w:p w14:paraId="6AFB09C4" w14:textId="77777777" w:rsidR="00970B8A" w:rsidRPr="00970B8A" w:rsidRDefault="00970B8A" w:rsidP="00D404C7">
      <w:pPr>
        <w:rPr>
          <w:lang w:eastAsia="ru-RU"/>
        </w:rPr>
      </w:pPr>
      <w:r w:rsidRPr="00970B8A">
        <w:rPr>
          <w:lang w:eastAsia="ru-RU"/>
        </w:rPr>
        <w:t>При реализации плана ликвидации мелких котельных, замене их крупными источниками теплоты мелкие котельные, находящиеся в технически исправном состоянии, как правило, оставляются в резерве.</w:t>
      </w:r>
    </w:p>
    <w:p w14:paraId="3BB29918" w14:textId="77777777" w:rsidR="00970B8A" w:rsidRPr="00970B8A" w:rsidRDefault="00970B8A" w:rsidP="00D404C7">
      <w:pPr>
        <w:rPr>
          <w:lang w:eastAsia="ru-RU"/>
        </w:rPr>
      </w:pPr>
      <w:r w:rsidRPr="00970B8A">
        <w:rPr>
          <w:lang w:eastAsia="ru-RU"/>
        </w:rPr>
        <w:t>Повышение надежности систем теплоснабжения может быть достигнуто путем использования передвижных котельных, которые при аварии на тепловой сети должны применяться в качестве резервных (аварийных) источников теплоты, обеспечивая подачу тепла как целым кварталам (через центральные тепловые пункты), так и отдельным зданиям, в первую очередь потребителям первой категории. Для целей аварийного теплоснабжения каждая теплоснабжающая организация должна иметь как минимум одну передвижную котельную. Подключение передвижной котельной к центральному тепловому пункту или тепловому пункту здания (потребителя первой категории) осуществляется через специальные вводы с фланцами, выведенными за пределы здания и отключаемыми от основной системы теплоснабжения задвижками, установленными внутри здания.</w:t>
      </w:r>
    </w:p>
    <w:p w14:paraId="4DA7EEFB" w14:textId="77777777" w:rsidR="00970B8A" w:rsidRPr="00970B8A" w:rsidRDefault="00970B8A" w:rsidP="00D404C7">
      <w:pPr>
        <w:rPr>
          <w:lang w:eastAsia="ru-RU"/>
        </w:rPr>
      </w:pPr>
      <w:r w:rsidRPr="00970B8A">
        <w:rPr>
          <w:lang w:eastAsia="ru-RU"/>
        </w:rPr>
        <w:t>Кроме этого, указанные объекты оборудуются вводами для подключения передвижных котельных к источнику электроэнергии мощностью 10-50 кВт (в зависимости от типа котельной).</w:t>
      </w:r>
    </w:p>
    <w:p w14:paraId="3E87F50A" w14:textId="77777777" w:rsidR="00970B8A" w:rsidRPr="00970B8A" w:rsidRDefault="00970B8A" w:rsidP="00D404C7">
      <w:pPr>
        <w:rPr>
          <w:lang w:eastAsia="ru-RU"/>
        </w:rPr>
      </w:pPr>
      <w:r w:rsidRPr="00970B8A">
        <w:rPr>
          <w:lang w:eastAsia="ru-RU"/>
        </w:rPr>
        <w:t xml:space="preserve">При авариях в системе электроснабжения надежность теплоснабжения потребителей значительно повышается при использовании в качестве резервных и аварийных источников </w:t>
      </w:r>
      <w:r w:rsidRPr="00970B8A">
        <w:rPr>
          <w:lang w:eastAsia="ru-RU"/>
        </w:rPr>
        <w:lastRenderedPageBreak/>
        <w:t>передвижных электрических станций. Электрическая мощность станций соответствует мощности электрооборудования, включенного для обеспечения рабочего режима котельной и тепловой сети.</w:t>
      </w:r>
    </w:p>
    <w:p w14:paraId="00D06305" w14:textId="77777777" w:rsidR="00970B8A" w:rsidRPr="00970B8A" w:rsidRDefault="00970B8A" w:rsidP="00D404C7">
      <w:pPr>
        <w:rPr>
          <w:lang w:eastAsia="ru-RU"/>
        </w:rPr>
      </w:pPr>
      <w:r w:rsidRPr="00970B8A">
        <w:rPr>
          <w:lang w:eastAsia="ru-RU"/>
        </w:rPr>
        <w:t xml:space="preserve">Основным преимуществом передвижных котельных при ликвидации аварий является быстрота ввода установок в работу, что в зимний период является решающим фактором. </w:t>
      </w:r>
    </w:p>
    <w:p w14:paraId="557356E2" w14:textId="0EE21ECE" w:rsidR="00970B8A" w:rsidRPr="00970B8A" w:rsidRDefault="00970B8A" w:rsidP="00D404C7">
      <w:pPr>
        <w:pStyle w:val="1"/>
        <w:rPr>
          <w:rFonts w:eastAsia="Times New Roman"/>
          <w:lang w:eastAsia="ru-RU"/>
        </w:rPr>
      </w:pPr>
      <w:bookmarkStart w:id="35" w:name="_Toc213691539"/>
      <w:bookmarkStart w:id="36" w:name="_Toc213831441"/>
      <w:r w:rsidRPr="00970B8A">
        <w:rPr>
          <w:rFonts w:eastAsia="Times New Roman"/>
          <w:lang w:eastAsia="ru-RU"/>
        </w:rPr>
        <w:t>Предложения по установке резервного оборудования на источниках тепловой энергии</w:t>
      </w:r>
      <w:bookmarkEnd w:id="35"/>
      <w:bookmarkEnd w:id="36"/>
    </w:p>
    <w:p w14:paraId="44D9126A" w14:textId="77777777" w:rsidR="00970B8A" w:rsidRPr="00970B8A" w:rsidRDefault="00970B8A" w:rsidP="00D404C7">
      <w:pPr>
        <w:rPr>
          <w:lang w:eastAsia="ru-RU"/>
        </w:rPr>
      </w:pPr>
      <w:r w:rsidRPr="00970B8A">
        <w:rPr>
          <w:lang w:eastAsia="ru-RU"/>
        </w:rPr>
        <w:t>Согласно положениям СП 124.13330.2012 (Актуализированная редакция СНиП 41-02-2003), резервирование источников тепла по основному оборудованию обеспечивается следующим условием выбора котлов: при выходе из строя самого мощного котла производительность оставшихся котлов должна обеспечить покрытие в зависимости от расчетной температуры наружного воздуха, от 78 до 91% расчетной нагрузки на отопление и вентиляцию для потребителей 2-й и 3-й категорий и 100% расчетной нагрузки потребителей 1-й категории. При возможности, допускается отключение системы горячего водоснабжения. Котельная должна быть обеспечена нормативным запасом аварийного топлива. Электроснабжение котельной производительностью более 10 Гкал/ч фактически должно соответствовать первой категории. При этих условиях строительство двух источников тепла для населенного пункта не является обязательным требованием и обосновывается технико-экономическими соображениями.</w:t>
      </w:r>
    </w:p>
    <w:p w14:paraId="56A44A8B" w14:textId="77777777" w:rsidR="00970B8A" w:rsidRPr="00970B8A" w:rsidRDefault="00970B8A" w:rsidP="00D404C7">
      <w:pPr>
        <w:rPr>
          <w:lang w:eastAsia="ru-RU"/>
        </w:rPr>
      </w:pPr>
      <w:r w:rsidRPr="00970B8A">
        <w:rPr>
          <w:lang w:eastAsia="ru-RU"/>
        </w:rPr>
        <w:t>Строительство резервных источников тепловой энергии не планируется.</w:t>
      </w:r>
    </w:p>
    <w:p w14:paraId="77CC8EC2" w14:textId="77777777" w:rsidR="00970B8A" w:rsidRPr="00970B8A" w:rsidRDefault="00970B8A" w:rsidP="00D404C7">
      <w:pPr>
        <w:rPr>
          <w:lang w:eastAsia="ru-RU"/>
        </w:rPr>
      </w:pPr>
      <w:r w:rsidRPr="00970B8A">
        <w:rPr>
          <w:lang w:eastAsia="ru-RU"/>
        </w:rPr>
        <w:t>Ввод резервных теплогенерирующих энергоустановок не планируется.</w:t>
      </w:r>
    </w:p>
    <w:p w14:paraId="7D8DA7A0" w14:textId="36C7EA56" w:rsidR="00970B8A" w:rsidRPr="00970B8A" w:rsidRDefault="00970B8A" w:rsidP="00D404C7">
      <w:pPr>
        <w:rPr>
          <w:lang w:eastAsia="ru-RU"/>
        </w:rPr>
      </w:pPr>
      <w:r w:rsidRPr="00970B8A">
        <w:rPr>
          <w:lang w:eastAsia="ru-RU"/>
        </w:rPr>
        <w:t xml:space="preserve">Надежность системы теплоснабжения также обеспечивается наличием резервных источников питания на котельных и ЦТП. Их перечень приведён в Приложении </w:t>
      </w:r>
      <w:r w:rsidR="009A68B6">
        <w:rPr>
          <w:lang w:eastAsia="ru-RU"/>
        </w:rPr>
        <w:t>А</w:t>
      </w:r>
      <w:r w:rsidRPr="00970B8A">
        <w:rPr>
          <w:lang w:eastAsia="ru-RU"/>
        </w:rPr>
        <w:t>.</w:t>
      </w:r>
    </w:p>
    <w:p w14:paraId="3E64AEC5" w14:textId="5E8093A5" w:rsidR="00970B8A" w:rsidRPr="00970B8A" w:rsidRDefault="00970B8A" w:rsidP="00D404C7">
      <w:pPr>
        <w:pStyle w:val="1"/>
        <w:rPr>
          <w:rFonts w:eastAsia="Times New Roman"/>
          <w:lang w:eastAsia="ru-RU"/>
        </w:rPr>
      </w:pPr>
      <w:bookmarkStart w:id="37" w:name="_Toc213691540"/>
      <w:bookmarkStart w:id="38" w:name="_Toc213831442"/>
      <w:r w:rsidRPr="00970B8A">
        <w:rPr>
          <w:rFonts w:eastAsia="Times New Roman"/>
          <w:lang w:eastAsia="ru-RU"/>
        </w:rPr>
        <w:t>Предложения по организации совместной работы нескольких источников тепловой энергии на единую тепловую сеть.</w:t>
      </w:r>
      <w:bookmarkEnd w:id="37"/>
      <w:bookmarkEnd w:id="38"/>
    </w:p>
    <w:p w14:paraId="379188F8" w14:textId="77777777" w:rsidR="00970B8A" w:rsidRPr="00970B8A" w:rsidRDefault="00970B8A" w:rsidP="00D404C7">
      <w:pPr>
        <w:rPr>
          <w:shd w:val="clear" w:color="auto" w:fill="FFFFFF"/>
          <w:lang w:eastAsia="ru-RU"/>
        </w:rPr>
      </w:pPr>
      <w:r w:rsidRPr="00970B8A">
        <w:rPr>
          <w:lang w:eastAsia="ru-RU"/>
        </w:rPr>
        <w:t>Одной из перспективных задач инновационного развития теплоснабжающих систем является объединение нескольких источников тепла для работы на общие тепловые сети и оптимальное перераспределение тепловой нагрузки между ними в процессе эксплуатации. Это позволяет реализовать преимущества централизации теплоснабжения, концентрации мощностей и совместной выработки тепла и электроэнергии.</w:t>
      </w:r>
    </w:p>
    <w:p w14:paraId="65405DEB" w14:textId="77777777" w:rsidR="00970B8A" w:rsidRPr="00970B8A" w:rsidRDefault="00970B8A" w:rsidP="00D404C7">
      <w:pPr>
        <w:rPr>
          <w:shd w:val="clear" w:color="auto" w:fill="FFFFFF"/>
          <w:lang w:eastAsia="ru-RU"/>
        </w:rPr>
      </w:pPr>
      <w:r w:rsidRPr="00970B8A">
        <w:rPr>
          <w:shd w:val="clear" w:color="auto" w:fill="FFFFFF"/>
          <w:lang w:eastAsia="ru-RU"/>
        </w:rPr>
        <w:t xml:space="preserve">Организация совместной работы источников на единые тепловые сети предполагает объединение локальных систем с одним или несколькими источниками тепла в единую теплоснабжающую систему с общей тепловой сетью, обеспечивающей параллельное включение </w:t>
      </w:r>
      <w:r w:rsidRPr="00970B8A">
        <w:rPr>
          <w:shd w:val="clear" w:color="auto" w:fill="FFFFFF"/>
          <w:lang w:eastAsia="ru-RU"/>
        </w:rPr>
        <w:lastRenderedPageBreak/>
        <w:t xml:space="preserve">в работу на эту сеть всех теплоисточников и распределение тепловой нагрузки между ними в соответствии с их технико-экономической эффективностью и наивыгоднейшим </w:t>
      </w:r>
      <w:proofErr w:type="spellStart"/>
      <w:r w:rsidRPr="00970B8A">
        <w:rPr>
          <w:shd w:val="clear" w:color="auto" w:fill="FFFFFF"/>
          <w:lang w:eastAsia="ru-RU"/>
        </w:rPr>
        <w:t>потокораспределением</w:t>
      </w:r>
      <w:proofErr w:type="spellEnd"/>
      <w:r w:rsidRPr="00970B8A">
        <w:rPr>
          <w:shd w:val="clear" w:color="auto" w:fill="FFFFFF"/>
          <w:lang w:eastAsia="ru-RU"/>
        </w:rPr>
        <w:t xml:space="preserve"> в сети. Объединение нескольких теплоснабжающих систем в единую систему позволит: </w:t>
      </w:r>
    </w:p>
    <w:p w14:paraId="715FF9AD" w14:textId="77777777" w:rsidR="00970B8A" w:rsidRPr="00970B8A" w:rsidRDefault="00970B8A" w:rsidP="002A06CF">
      <w:pPr>
        <w:numPr>
          <w:ilvl w:val="0"/>
          <w:numId w:val="11"/>
        </w:numPr>
        <w:rPr>
          <w:shd w:val="clear" w:color="auto" w:fill="FFFFFF"/>
          <w:lang w:eastAsia="ru-RU"/>
        </w:rPr>
      </w:pPr>
      <w:r w:rsidRPr="00970B8A">
        <w:rPr>
          <w:shd w:val="clear" w:color="auto" w:fill="FFFFFF"/>
          <w:lang w:eastAsia="ru-RU"/>
        </w:rPr>
        <w:t xml:space="preserve">снизить затраты на производство тепловой энергии путем распределения нагрузки в течение отопительного сезона между наиболее экономичными источниками теплоснабжения; </w:t>
      </w:r>
    </w:p>
    <w:p w14:paraId="09FA64FA" w14:textId="77777777" w:rsidR="00970B8A" w:rsidRPr="00970B8A" w:rsidRDefault="00970B8A" w:rsidP="002A06CF">
      <w:pPr>
        <w:numPr>
          <w:ilvl w:val="0"/>
          <w:numId w:val="11"/>
        </w:numPr>
        <w:rPr>
          <w:shd w:val="clear" w:color="auto" w:fill="FFFFFF"/>
          <w:lang w:eastAsia="ru-RU"/>
        </w:rPr>
      </w:pPr>
      <w:r w:rsidRPr="00970B8A">
        <w:rPr>
          <w:shd w:val="clear" w:color="auto" w:fill="FFFFFF"/>
          <w:lang w:eastAsia="ru-RU"/>
        </w:rPr>
        <w:t xml:space="preserve">использовать аккумулирующую способность тепловых сетей; </w:t>
      </w:r>
    </w:p>
    <w:p w14:paraId="66007980" w14:textId="77777777" w:rsidR="00970B8A" w:rsidRPr="00970B8A" w:rsidRDefault="00970B8A" w:rsidP="002A06CF">
      <w:pPr>
        <w:numPr>
          <w:ilvl w:val="0"/>
          <w:numId w:val="11"/>
        </w:numPr>
        <w:rPr>
          <w:shd w:val="clear" w:color="auto" w:fill="FFFFFF"/>
          <w:lang w:eastAsia="ru-RU"/>
        </w:rPr>
      </w:pPr>
      <w:r w:rsidRPr="00970B8A">
        <w:rPr>
          <w:shd w:val="clear" w:color="auto" w:fill="FFFFFF"/>
          <w:lang w:eastAsia="ru-RU"/>
        </w:rPr>
        <w:t xml:space="preserve">повысить надежность теплоснабжения потребителей благодаря </w:t>
      </w:r>
      <w:proofErr w:type="spellStart"/>
      <w:r w:rsidRPr="00970B8A">
        <w:rPr>
          <w:shd w:val="clear" w:color="auto" w:fill="FFFFFF"/>
          <w:lang w:eastAsia="ru-RU"/>
        </w:rPr>
        <w:t>взаиморезервированию</w:t>
      </w:r>
      <w:proofErr w:type="spellEnd"/>
      <w:r w:rsidRPr="00970B8A">
        <w:rPr>
          <w:shd w:val="clear" w:color="auto" w:fill="FFFFFF"/>
          <w:lang w:eastAsia="ru-RU"/>
        </w:rPr>
        <w:t xml:space="preserve"> источников теплоснабжения и тепловых сетей; </w:t>
      </w:r>
    </w:p>
    <w:p w14:paraId="3B42038F" w14:textId="77777777" w:rsidR="00970B8A" w:rsidRPr="00970B8A" w:rsidRDefault="00970B8A" w:rsidP="002A06CF">
      <w:pPr>
        <w:numPr>
          <w:ilvl w:val="0"/>
          <w:numId w:val="11"/>
        </w:numPr>
        <w:rPr>
          <w:lang w:eastAsia="ru-RU"/>
        </w:rPr>
      </w:pPr>
      <w:r w:rsidRPr="00970B8A">
        <w:rPr>
          <w:shd w:val="clear" w:color="auto" w:fill="FFFFFF"/>
          <w:lang w:eastAsia="ru-RU"/>
        </w:rPr>
        <w:t>уменьшить резервные мощности.</w:t>
      </w:r>
    </w:p>
    <w:p w14:paraId="6E8F598A" w14:textId="38E14BC0" w:rsidR="00970B8A" w:rsidRPr="00970B8A" w:rsidRDefault="00970B8A" w:rsidP="00D404C7">
      <w:pPr>
        <w:rPr>
          <w:rFonts w:eastAsia="Calibri"/>
          <w:color w:val="000000"/>
        </w:rPr>
      </w:pPr>
      <w:r w:rsidRPr="00970B8A">
        <w:rPr>
          <w:rFonts w:eastAsia="Calibri"/>
          <w:color w:val="000000"/>
        </w:rPr>
        <w:t>В частности, в г.</w:t>
      </w:r>
      <w:r w:rsidR="00AA519A">
        <w:rPr>
          <w:rFonts w:eastAsia="Calibri"/>
          <w:color w:val="000000"/>
        </w:rPr>
        <w:t> </w:t>
      </w:r>
      <w:r w:rsidRPr="00970B8A">
        <w:rPr>
          <w:rFonts w:eastAsia="Calibri"/>
          <w:color w:val="000000"/>
        </w:rPr>
        <w:t>о.</w:t>
      </w:r>
      <w:r w:rsidR="00AA519A">
        <w:rPr>
          <w:rFonts w:eastAsia="Calibri"/>
          <w:color w:val="000000"/>
        </w:rPr>
        <w:t> </w:t>
      </w:r>
      <w:r w:rsidRPr="00970B8A">
        <w:rPr>
          <w:rFonts w:eastAsia="Calibri"/>
          <w:color w:val="000000"/>
        </w:rPr>
        <w:t>Реутов в целях обеспечения надежного и безопасного теплоснабжение между котельными существуют перемычки, а именно: между котельной ОА</w:t>
      </w:r>
      <w:r w:rsidR="00AA519A">
        <w:rPr>
          <w:rFonts w:eastAsia="Calibri"/>
          <w:color w:val="000000"/>
        </w:rPr>
        <w:t> </w:t>
      </w:r>
      <w:r w:rsidRPr="00970B8A">
        <w:rPr>
          <w:rFonts w:eastAsia="Calibri"/>
          <w:color w:val="000000"/>
        </w:rPr>
        <w:t>«ВПК</w:t>
      </w:r>
      <w:r w:rsidR="00AA519A">
        <w:rPr>
          <w:rFonts w:eastAsia="Calibri"/>
          <w:color w:val="000000"/>
        </w:rPr>
        <w:t> </w:t>
      </w:r>
      <w:r w:rsidRPr="00970B8A">
        <w:rPr>
          <w:rFonts w:eastAsia="Calibri"/>
          <w:color w:val="000000"/>
        </w:rPr>
        <w:t>НПО</w:t>
      </w:r>
      <w:r w:rsidR="00AA519A">
        <w:rPr>
          <w:rFonts w:eastAsia="Calibri"/>
          <w:color w:val="000000"/>
        </w:rPr>
        <w:t> </w:t>
      </w:r>
      <w:r w:rsidRPr="00970B8A">
        <w:rPr>
          <w:rFonts w:eastAsia="Calibri"/>
          <w:color w:val="000000"/>
        </w:rPr>
        <w:t>Машиностроение» и котельной №2, а так же между котельной №1 и котельной</w:t>
      </w:r>
      <w:r w:rsidR="00AA519A">
        <w:rPr>
          <w:rFonts w:eastAsia="Calibri"/>
          <w:color w:val="000000"/>
        </w:rPr>
        <w:t> </w:t>
      </w:r>
      <w:r w:rsidRPr="00970B8A">
        <w:rPr>
          <w:rFonts w:eastAsia="Calibri"/>
          <w:color w:val="000000"/>
        </w:rPr>
        <w:t>№4, а так же между котельной №5 и котельной БМК-140 в ТК 3-11. Существует перемычка между котельной №7 и котельной №2. Для увеличения надёжности теплоснабжения г.</w:t>
      </w:r>
      <w:r w:rsidR="00AA519A">
        <w:rPr>
          <w:rFonts w:eastAsia="Calibri"/>
          <w:color w:val="000000"/>
        </w:rPr>
        <w:t> </w:t>
      </w:r>
      <w:r w:rsidRPr="00970B8A">
        <w:rPr>
          <w:rFonts w:eastAsia="Calibri"/>
          <w:color w:val="000000"/>
        </w:rPr>
        <w:t>о.</w:t>
      </w:r>
      <w:r w:rsidR="00AA519A">
        <w:rPr>
          <w:rFonts w:eastAsia="Calibri"/>
          <w:color w:val="000000"/>
        </w:rPr>
        <w:t> </w:t>
      </w:r>
      <w:r w:rsidRPr="00970B8A">
        <w:rPr>
          <w:rFonts w:eastAsia="Calibri"/>
          <w:color w:val="000000"/>
        </w:rPr>
        <w:t>Реутов планируется строительство новых перемычек между котельными №4, №6 и ЦТП №2 котельной ОА</w:t>
      </w:r>
      <w:r w:rsidR="00AA519A">
        <w:rPr>
          <w:rFonts w:eastAsia="Calibri"/>
          <w:color w:val="000000"/>
        </w:rPr>
        <w:t> </w:t>
      </w:r>
      <w:r w:rsidRPr="00970B8A">
        <w:rPr>
          <w:rFonts w:eastAsia="Calibri"/>
          <w:color w:val="000000"/>
        </w:rPr>
        <w:t>«ВПК</w:t>
      </w:r>
      <w:r w:rsidR="00AA519A">
        <w:rPr>
          <w:rFonts w:eastAsia="Calibri"/>
          <w:color w:val="000000"/>
        </w:rPr>
        <w:t> </w:t>
      </w:r>
      <w:r w:rsidRPr="00970B8A">
        <w:rPr>
          <w:rFonts w:eastAsia="Calibri"/>
          <w:color w:val="000000"/>
        </w:rPr>
        <w:t>НПО Машиностроение».</w:t>
      </w:r>
    </w:p>
    <w:p w14:paraId="0C6B061C" w14:textId="4BF2B20C" w:rsidR="00970B8A" w:rsidRPr="00970B8A" w:rsidRDefault="00970B8A" w:rsidP="00D404C7">
      <w:pPr>
        <w:pStyle w:val="1"/>
        <w:rPr>
          <w:rFonts w:eastAsia="Times New Roman"/>
          <w:lang w:eastAsia="ru-RU"/>
        </w:rPr>
      </w:pPr>
      <w:bookmarkStart w:id="39" w:name="_Toc213691541"/>
      <w:bookmarkStart w:id="40" w:name="_Toc213831443"/>
      <w:r w:rsidRPr="00970B8A">
        <w:rPr>
          <w:rFonts w:eastAsia="Times New Roman"/>
          <w:lang w:eastAsia="ru-RU"/>
        </w:rPr>
        <w:t>Предложения по резервированию тепловых сетей смежных районов поселения, городского округа</w:t>
      </w:r>
      <w:bookmarkEnd w:id="39"/>
      <w:bookmarkEnd w:id="40"/>
    </w:p>
    <w:p w14:paraId="00D62722" w14:textId="679D4EBD" w:rsidR="00970B8A" w:rsidRPr="00970B8A" w:rsidRDefault="00970B8A" w:rsidP="00D404C7">
      <w:pPr>
        <w:rPr>
          <w:lang w:eastAsia="ru-RU"/>
        </w:rPr>
      </w:pPr>
      <w:r w:rsidRPr="00970B8A">
        <w:rPr>
          <w:lang w:eastAsia="ru-RU"/>
        </w:rPr>
        <w:t xml:space="preserve">В аварийных ситуациях, с учетом положений, изложенных в СП 124.13330.2012 (Актуализированная редакция СНиП 41-02-2003), система теплоснабжения и тепловые сети при подземной прокладке в непроходных каналах и  </w:t>
      </w:r>
      <w:proofErr w:type="spellStart"/>
      <w:r w:rsidRPr="00970B8A">
        <w:rPr>
          <w:lang w:eastAsia="ru-RU"/>
        </w:rPr>
        <w:t>бесканальной</w:t>
      </w:r>
      <w:proofErr w:type="spellEnd"/>
      <w:r w:rsidRPr="00970B8A">
        <w:rPr>
          <w:lang w:eastAsia="ru-RU"/>
        </w:rPr>
        <w:t xml:space="preserve"> прокладке должны обеспечивать подачу минимально допустимого количества тепла (таблица </w:t>
      </w:r>
      <w:r w:rsidR="00AA519A">
        <w:rPr>
          <w:lang w:eastAsia="ru-RU"/>
        </w:rPr>
        <w:fldChar w:fldCharType="begin"/>
      </w:r>
      <w:r w:rsidR="00AA519A">
        <w:rPr>
          <w:lang w:eastAsia="ru-RU"/>
        </w:rPr>
        <w:instrText xml:space="preserve"> REF _Ref213694112 \h  \* MERGEFORMAT </w:instrText>
      </w:r>
      <w:r w:rsidR="00AA519A">
        <w:rPr>
          <w:lang w:eastAsia="ru-RU"/>
        </w:rPr>
      </w:r>
      <w:r w:rsidR="00AA519A">
        <w:rPr>
          <w:lang w:eastAsia="ru-RU"/>
        </w:rPr>
        <w:fldChar w:fldCharType="separate"/>
      </w:r>
      <w:proofErr w:type="spellStart"/>
      <w:r w:rsidR="009929B1" w:rsidRPr="009929B1">
        <w:rPr>
          <w:rStyle w:val="af7"/>
        </w:rPr>
        <w:t>Таблица</w:t>
      </w:r>
      <w:proofErr w:type="spellEnd"/>
      <w:r w:rsidR="009929B1" w:rsidRPr="009929B1">
        <w:rPr>
          <w:rStyle w:val="af7"/>
        </w:rPr>
        <w:t xml:space="preserve"> </w:t>
      </w:r>
      <w:r w:rsidR="009929B1">
        <w:rPr>
          <w:noProof/>
        </w:rPr>
        <w:t>5</w:t>
      </w:r>
      <w:r w:rsidR="00AA519A">
        <w:rPr>
          <w:lang w:eastAsia="ru-RU"/>
        </w:rPr>
        <w:fldChar w:fldCharType="end"/>
      </w:r>
      <w:r w:rsidRPr="00970B8A">
        <w:rPr>
          <w:lang w:eastAsia="ru-RU"/>
        </w:rPr>
        <w:t>) при расчетной температуре на отопление</w:t>
      </w:r>
      <m:oMath>
        <m:sSub>
          <m:sSubPr>
            <m:ctrlPr>
              <w:rPr>
                <w:rFonts w:ascii="Cambria Math" w:hAnsi="Cambria Math"/>
                <w:i/>
                <w:lang w:eastAsia="ru-RU"/>
              </w:rPr>
            </m:ctrlPr>
          </m:sSubPr>
          <m:e>
            <m:r>
              <w:rPr>
                <w:rFonts w:ascii="Cambria Math" w:hAnsi="Cambria Math"/>
                <w:lang w:eastAsia="ru-RU"/>
              </w:rPr>
              <m:t>t</m:t>
            </m:r>
          </m:e>
          <m:sub>
            <m:r>
              <w:rPr>
                <w:rFonts w:ascii="Cambria Math" w:hAnsi="Cambria Math"/>
                <w:lang w:eastAsia="ru-RU"/>
              </w:rPr>
              <m:t>р</m:t>
            </m:r>
          </m:sub>
        </m:sSub>
      </m:oMath>
      <w:r w:rsidRPr="00970B8A">
        <w:rPr>
          <w:lang w:eastAsia="ru-RU"/>
        </w:rPr>
        <w:t xml:space="preserve"> =-10 </w:t>
      </w:r>
      <w:r w:rsidRPr="00970B8A">
        <w:rPr>
          <w:vertAlign w:val="superscript"/>
          <w:lang w:eastAsia="ru-RU"/>
        </w:rPr>
        <w:t>О</w:t>
      </w:r>
      <w:r w:rsidRPr="00970B8A">
        <w:rPr>
          <w:lang w:eastAsia="ru-RU"/>
        </w:rPr>
        <w:t>С и ниже.</w:t>
      </w:r>
    </w:p>
    <w:p w14:paraId="32A7F75A" w14:textId="1DB5CC96" w:rsidR="00970B8A" w:rsidRPr="00970B8A" w:rsidRDefault="00AA519A" w:rsidP="00D404C7">
      <w:pPr>
        <w:pStyle w:val="af4"/>
        <w:rPr>
          <w:shd w:val="clear" w:color="auto" w:fill="FFFFFF"/>
          <w:lang w:eastAsia="ru-RU"/>
        </w:rPr>
      </w:pPr>
      <w:bookmarkStart w:id="41" w:name="_Ref213694112"/>
      <w:bookmarkStart w:id="42" w:name="_Toc213831427"/>
      <w:r w:rsidRPr="00AA519A">
        <w:t xml:space="preserve">Таблица </w:t>
      </w:r>
      <w:fldSimple w:instr=" SEQ Таблица \* ARABIC ">
        <w:r w:rsidR="009929B1">
          <w:rPr>
            <w:noProof/>
          </w:rPr>
          <w:t>5</w:t>
        </w:r>
      </w:fldSimple>
      <w:bookmarkEnd w:id="41"/>
      <w:r w:rsidRPr="00AA519A">
        <w:t xml:space="preserve"> – </w:t>
      </w:r>
      <w:r w:rsidR="00970B8A" w:rsidRPr="00970B8A">
        <w:rPr>
          <w:shd w:val="clear" w:color="auto" w:fill="FFFFFF"/>
          <w:lang w:eastAsia="ru-RU"/>
        </w:rPr>
        <w:t>величина подачи теплоты (%) для обеспечения внутренней температуры воздуха в отапливаемых помещениях не ниже 12 °С в течение ремонтно-восстановительного периода после отказа</w:t>
      </w:r>
      <w:bookmarkEnd w:id="42"/>
      <w:r w:rsidR="00970B8A" w:rsidRPr="00970B8A">
        <w:rPr>
          <w:shd w:val="clear" w:color="auto" w:fill="FFFFFF"/>
          <w:lang w:eastAsia="ru-RU"/>
        </w:rPr>
        <w:t xml:space="preserve"> </w:t>
      </w:r>
    </w:p>
    <w:tbl>
      <w:tblPr>
        <w:tblW w:w="7240" w:type="dxa"/>
        <w:jc w:val="center"/>
        <w:tblLook w:val="04A0" w:firstRow="1" w:lastRow="0" w:firstColumn="1" w:lastColumn="0" w:noHBand="0" w:noVBand="1"/>
      </w:tblPr>
      <w:tblGrid>
        <w:gridCol w:w="1637"/>
        <w:gridCol w:w="1128"/>
        <w:gridCol w:w="1118"/>
        <w:gridCol w:w="1119"/>
        <w:gridCol w:w="1119"/>
        <w:gridCol w:w="1119"/>
      </w:tblGrid>
      <w:tr w:rsidR="00970B8A" w:rsidRPr="00970B8A" w14:paraId="05D61B5A" w14:textId="77777777" w:rsidTr="00970B8A">
        <w:trPr>
          <w:trHeight w:val="675"/>
          <w:tblHeader/>
          <w:jc w:val="center"/>
        </w:trPr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913C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Диаметр труб тепловых сетей, мм</w:t>
            </w:r>
          </w:p>
        </w:tc>
        <w:tc>
          <w:tcPr>
            <w:tcW w:w="56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8CE1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Расчетная температура наружного воздуха для проектирования отопления, °C</w:t>
            </w:r>
          </w:p>
        </w:tc>
      </w:tr>
      <w:tr w:rsidR="00970B8A" w:rsidRPr="00970B8A" w14:paraId="2FEEC1AA" w14:textId="77777777" w:rsidTr="00970B8A">
        <w:trPr>
          <w:trHeight w:val="420"/>
          <w:tblHeader/>
          <w:jc w:val="center"/>
        </w:trPr>
        <w:tc>
          <w:tcPr>
            <w:tcW w:w="1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E3EF97" w14:textId="77777777" w:rsidR="00970B8A" w:rsidRPr="00970B8A" w:rsidRDefault="00970B8A" w:rsidP="00970B8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06B278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минус 10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9592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минус 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E844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минус 30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5D12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минус 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620A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минус 50</w:t>
            </w:r>
          </w:p>
        </w:tc>
      </w:tr>
      <w:tr w:rsidR="00970B8A" w:rsidRPr="00970B8A" w14:paraId="152459D9" w14:textId="77777777" w:rsidTr="00970B8A">
        <w:trPr>
          <w:trHeight w:val="420"/>
          <w:tblHeader/>
          <w:jc w:val="center"/>
        </w:trPr>
        <w:tc>
          <w:tcPr>
            <w:tcW w:w="1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88764A" w14:textId="77777777" w:rsidR="00970B8A" w:rsidRPr="00970B8A" w:rsidRDefault="00970B8A" w:rsidP="00970B8A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56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E56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Допускаемое снижение подачи теплоты, %, до</w:t>
            </w:r>
          </w:p>
        </w:tc>
      </w:tr>
      <w:tr w:rsidR="00970B8A" w:rsidRPr="00970B8A" w14:paraId="2A4B355D" w14:textId="77777777" w:rsidTr="00970B8A">
        <w:trPr>
          <w:trHeight w:val="405"/>
          <w:jc w:val="center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785B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300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28E7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32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F0BF2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50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A11A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60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47CE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59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9659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64</w:t>
            </w:r>
          </w:p>
        </w:tc>
      </w:tr>
      <w:tr w:rsidR="00970B8A" w:rsidRPr="00970B8A" w14:paraId="327CD417" w14:textId="77777777" w:rsidTr="00970B8A">
        <w:trPr>
          <w:trHeight w:val="405"/>
          <w:jc w:val="center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AECA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400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5A18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41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2903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56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41F9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65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DD7B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63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9C08D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68</w:t>
            </w:r>
          </w:p>
        </w:tc>
      </w:tr>
      <w:tr w:rsidR="00970B8A" w:rsidRPr="00970B8A" w14:paraId="59FAA5F8" w14:textId="77777777" w:rsidTr="00970B8A">
        <w:trPr>
          <w:trHeight w:val="405"/>
          <w:jc w:val="center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13B5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lastRenderedPageBreak/>
              <w:t>500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F43CA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49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8708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63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1C43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1051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69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D030B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73</w:t>
            </w:r>
          </w:p>
        </w:tc>
      </w:tr>
      <w:tr w:rsidR="00970B8A" w:rsidRPr="00970B8A" w14:paraId="020CC0AC" w14:textId="77777777" w:rsidTr="00970B8A">
        <w:trPr>
          <w:trHeight w:val="405"/>
          <w:jc w:val="center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E0749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600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A86D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52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2A6D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68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65DD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9F61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73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392A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77</w:t>
            </w:r>
          </w:p>
        </w:tc>
      </w:tr>
      <w:tr w:rsidR="00970B8A" w:rsidRPr="00970B8A" w14:paraId="44352F0E" w14:textId="77777777" w:rsidTr="00970B8A">
        <w:trPr>
          <w:trHeight w:val="405"/>
          <w:jc w:val="center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30F8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700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B738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59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D212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70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D6D5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76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9A2C3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5F71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78</w:t>
            </w:r>
          </w:p>
        </w:tc>
      </w:tr>
      <w:tr w:rsidR="00970B8A" w:rsidRPr="00970B8A" w14:paraId="622A4DC0" w14:textId="77777777" w:rsidTr="00970B8A">
        <w:trPr>
          <w:trHeight w:val="405"/>
          <w:jc w:val="center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B161C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800-1000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C0AD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66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8855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75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02D07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80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C37E5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79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8F13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82</w:t>
            </w:r>
          </w:p>
        </w:tc>
      </w:tr>
      <w:tr w:rsidR="00970B8A" w:rsidRPr="00970B8A" w14:paraId="6CBE3864" w14:textId="77777777" w:rsidTr="00970B8A">
        <w:trPr>
          <w:trHeight w:val="405"/>
          <w:jc w:val="center"/>
        </w:trPr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5B43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1200-1400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05ACE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71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8781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79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3C986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83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6D1E0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82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E610F" w14:textId="77777777" w:rsidR="00970B8A" w:rsidRPr="00970B8A" w:rsidRDefault="00970B8A" w:rsidP="00970B8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970B8A">
              <w:rPr>
                <w:rFonts w:eastAsia="Times New Roman" w:cs="Times New Roman"/>
                <w:szCs w:val="24"/>
                <w:lang w:eastAsia="ru-RU"/>
              </w:rPr>
              <w:t>85</w:t>
            </w:r>
          </w:p>
        </w:tc>
      </w:tr>
    </w:tbl>
    <w:p w14:paraId="58863A28" w14:textId="77777777" w:rsidR="00970B8A" w:rsidRPr="00970B8A" w:rsidRDefault="00970B8A" w:rsidP="00D404C7">
      <w:pPr>
        <w:rPr>
          <w:lang w:eastAsia="ru-RU"/>
        </w:rPr>
      </w:pPr>
      <w:r w:rsidRPr="00970B8A">
        <w:rPr>
          <w:lang w:eastAsia="ru-RU"/>
        </w:rPr>
        <w:t xml:space="preserve">Период проведения ремонтных работ повышается с увеличением диаметра теплопроводов и протяженности отключаемых участков теплосети, что связано со сливом и заполнением теплопроводов. При этом авария в надземных тепловых сетях обнаруживается и ликвидируется значительно быстрее, чем при подземной канальной прокладке. Также быстрее обнаруживается место аварии при </w:t>
      </w:r>
      <w:proofErr w:type="spellStart"/>
      <w:r w:rsidRPr="00970B8A">
        <w:rPr>
          <w:lang w:eastAsia="ru-RU"/>
        </w:rPr>
        <w:t>бесканальной</w:t>
      </w:r>
      <w:proofErr w:type="spellEnd"/>
      <w:r w:rsidRPr="00970B8A">
        <w:rPr>
          <w:lang w:eastAsia="ru-RU"/>
        </w:rPr>
        <w:t xml:space="preserve"> прокладке теплопроводов в пенополиуретановой изоляции с системой оперативного дистанционного контроля. С другой стороны вероятность возникновения аварии заметно уменьшается при снижении протяженности и увеличении диаметра и толщины стенок теплопроводов. Исходя из вышеизложенного, в положениях СП 124.13330.2012 (Актуализированная редакция СНиП 41-02-2003) резервирование тепловых сетей принято необязательным для следующих случаев:</w:t>
      </w:r>
    </w:p>
    <w:p w14:paraId="3071E4AD" w14:textId="77777777" w:rsidR="00970B8A" w:rsidRPr="00970B8A" w:rsidRDefault="00970B8A" w:rsidP="002A06CF">
      <w:pPr>
        <w:numPr>
          <w:ilvl w:val="0"/>
          <w:numId w:val="14"/>
        </w:numPr>
        <w:rPr>
          <w:lang w:eastAsia="ru-RU"/>
        </w:rPr>
      </w:pPr>
      <w:r w:rsidRPr="00970B8A">
        <w:rPr>
          <w:lang w:eastAsia="ru-RU"/>
        </w:rPr>
        <w:t>при наличии у потребителей местного резервного источника тепла;</w:t>
      </w:r>
    </w:p>
    <w:p w14:paraId="1C5E9A04" w14:textId="77777777" w:rsidR="00970B8A" w:rsidRPr="00970B8A" w:rsidRDefault="00970B8A" w:rsidP="002A06CF">
      <w:pPr>
        <w:numPr>
          <w:ilvl w:val="0"/>
          <w:numId w:val="14"/>
        </w:numPr>
        <w:rPr>
          <w:lang w:eastAsia="ru-RU"/>
        </w:rPr>
      </w:pPr>
      <w:r w:rsidRPr="00970B8A">
        <w:rPr>
          <w:lang w:eastAsia="ru-RU"/>
        </w:rPr>
        <w:t>для участков надземной прокладки протяженностью менее 5 км (при соответствующем обосновании расстояние может быть увеличено);</w:t>
      </w:r>
    </w:p>
    <w:p w14:paraId="744744C5" w14:textId="77777777" w:rsidR="00970B8A" w:rsidRPr="00970B8A" w:rsidRDefault="00970B8A" w:rsidP="002A06CF">
      <w:pPr>
        <w:numPr>
          <w:ilvl w:val="0"/>
          <w:numId w:val="14"/>
        </w:numPr>
        <w:rPr>
          <w:lang w:eastAsia="ru-RU"/>
        </w:rPr>
      </w:pPr>
      <w:r w:rsidRPr="00970B8A">
        <w:rPr>
          <w:lang w:eastAsia="ru-RU"/>
        </w:rPr>
        <w:t>для теплопроводов, прокладываемых в тоннелях и проходных каналах;</w:t>
      </w:r>
    </w:p>
    <w:p w14:paraId="6D26380B" w14:textId="77777777" w:rsidR="00970B8A" w:rsidRPr="00970B8A" w:rsidRDefault="00970B8A" w:rsidP="002A06CF">
      <w:pPr>
        <w:numPr>
          <w:ilvl w:val="0"/>
          <w:numId w:val="14"/>
        </w:numPr>
        <w:rPr>
          <w:lang w:eastAsia="ru-RU"/>
        </w:rPr>
      </w:pPr>
      <w:r w:rsidRPr="00970B8A">
        <w:rPr>
          <w:lang w:eastAsia="ru-RU"/>
        </w:rPr>
        <w:t>для тепловых сетей диаметром 250 мм и менее (при отсутствии потребителей 1-й категории).</w:t>
      </w:r>
    </w:p>
    <w:p w14:paraId="6E40EF36" w14:textId="77777777" w:rsidR="00970B8A" w:rsidRPr="00970B8A" w:rsidRDefault="00970B8A" w:rsidP="00D404C7">
      <w:pPr>
        <w:rPr>
          <w:lang w:eastAsia="ru-RU"/>
        </w:rPr>
      </w:pPr>
      <w:r w:rsidRPr="00970B8A">
        <w:rPr>
          <w:lang w:eastAsia="ru-RU"/>
        </w:rPr>
        <w:t>При этом для потребителей 1-й категории в зависимости от ситуации, обязательно резервирование местным аварийным источником тепла или тепловыми сетями от двух источников тепла, или тепловыми сетями от двух выводов одного источника тепла.</w:t>
      </w:r>
    </w:p>
    <w:p w14:paraId="4C25D624" w14:textId="77777777" w:rsidR="00970B8A" w:rsidRPr="00970B8A" w:rsidRDefault="00970B8A" w:rsidP="00D404C7">
      <w:pPr>
        <w:rPr>
          <w:lang w:eastAsia="ru-RU"/>
        </w:rPr>
      </w:pPr>
      <w:r w:rsidRPr="00970B8A">
        <w:rPr>
          <w:lang w:eastAsia="ru-RU"/>
        </w:rPr>
        <w:t>Допускается не производить резервирования транзитных теплопроводов от ТЭЦ до вынесенных пиковых котельных, в случае если их производительность обеспечивает в зависимости от расчетной температуры наружного воздуха покрытие от 78 до 91% расчетной нагрузки на отопление и вентиляцию для потребителей 2-й и 3-й категории и 100% расчетной нагрузки потребителей 1-й категории.</w:t>
      </w:r>
    </w:p>
    <w:p w14:paraId="6294EFBA" w14:textId="77777777" w:rsidR="00970B8A" w:rsidRPr="00970B8A" w:rsidRDefault="00970B8A" w:rsidP="00D404C7">
      <w:pPr>
        <w:rPr>
          <w:lang w:eastAsia="ru-RU"/>
        </w:rPr>
      </w:pPr>
      <w:r w:rsidRPr="00970B8A">
        <w:rPr>
          <w:lang w:eastAsia="ru-RU"/>
        </w:rPr>
        <w:lastRenderedPageBreak/>
        <w:t>Для остальных случаев необходимо рассматривать вопрос резервирования тепловых сетей с учетом конкретной ситуации, сложившейся в данном населенном пункте, а также возможностей эксплуатационной организации.</w:t>
      </w:r>
    </w:p>
    <w:p w14:paraId="06BDABCF" w14:textId="77777777" w:rsidR="00970B8A" w:rsidRPr="00970B8A" w:rsidRDefault="00970B8A" w:rsidP="00D404C7">
      <w:pPr>
        <w:rPr>
          <w:lang w:eastAsia="ru-RU"/>
        </w:rPr>
      </w:pPr>
      <w:r w:rsidRPr="00970B8A">
        <w:rPr>
          <w:lang w:eastAsia="ru-RU"/>
        </w:rPr>
        <w:t>Основными мероприятиями по резервированию и повышению надежности тепловых сетей является применение следующих технических решений:</w:t>
      </w:r>
    </w:p>
    <w:p w14:paraId="3574D3A1" w14:textId="77777777" w:rsidR="00970B8A" w:rsidRPr="00970B8A" w:rsidRDefault="00970B8A" w:rsidP="002A06CF">
      <w:pPr>
        <w:numPr>
          <w:ilvl w:val="0"/>
          <w:numId w:val="13"/>
        </w:numPr>
        <w:rPr>
          <w:lang w:eastAsia="ru-RU"/>
        </w:rPr>
      </w:pPr>
      <w:r w:rsidRPr="00970B8A">
        <w:rPr>
          <w:lang w:eastAsia="ru-RU"/>
        </w:rPr>
        <w:t>прокладка от источника тепла двух и более головных тепломагистралей, соединенных между собой резервными перемычками (закольцовка тепловых сетей);</w:t>
      </w:r>
    </w:p>
    <w:p w14:paraId="5DE7A080" w14:textId="77777777" w:rsidR="00970B8A" w:rsidRPr="00970B8A" w:rsidRDefault="00970B8A" w:rsidP="002A06CF">
      <w:pPr>
        <w:numPr>
          <w:ilvl w:val="0"/>
          <w:numId w:val="13"/>
        </w:numPr>
        <w:rPr>
          <w:lang w:eastAsia="ru-RU"/>
        </w:rPr>
      </w:pPr>
      <w:r w:rsidRPr="00970B8A">
        <w:rPr>
          <w:lang w:eastAsia="ru-RU"/>
        </w:rPr>
        <w:t>прокладка резервных перемычек между тепловыми сетями двух и более источников тепла (закольцовка тепловых районов);</w:t>
      </w:r>
    </w:p>
    <w:p w14:paraId="1A05469D" w14:textId="77777777" w:rsidR="00970B8A" w:rsidRPr="00970B8A" w:rsidRDefault="00970B8A" w:rsidP="002A06CF">
      <w:pPr>
        <w:numPr>
          <w:ilvl w:val="0"/>
          <w:numId w:val="13"/>
        </w:numPr>
        <w:rPr>
          <w:lang w:eastAsia="ru-RU"/>
        </w:rPr>
      </w:pPr>
      <w:r w:rsidRPr="00970B8A">
        <w:rPr>
          <w:lang w:eastAsia="ru-RU"/>
        </w:rPr>
        <w:t>монтаж в закольцованном контуре не менее трех секционирующих задвижек (две при врезке контура, одна и более по трассе контура);</w:t>
      </w:r>
    </w:p>
    <w:p w14:paraId="5772AF07" w14:textId="77777777" w:rsidR="00970B8A" w:rsidRPr="00970B8A" w:rsidRDefault="00970B8A" w:rsidP="002A06CF">
      <w:pPr>
        <w:numPr>
          <w:ilvl w:val="0"/>
          <w:numId w:val="13"/>
        </w:numPr>
        <w:rPr>
          <w:lang w:eastAsia="ru-RU"/>
        </w:rPr>
      </w:pPr>
      <w:r w:rsidRPr="00970B8A">
        <w:rPr>
          <w:lang w:eastAsia="ru-RU"/>
        </w:rPr>
        <w:t>прокладка до абонентов двух резервных теплопроводов;</w:t>
      </w:r>
    </w:p>
    <w:p w14:paraId="65B19002" w14:textId="77777777" w:rsidR="00970B8A" w:rsidRPr="00970B8A" w:rsidRDefault="00970B8A" w:rsidP="002A06CF">
      <w:pPr>
        <w:numPr>
          <w:ilvl w:val="0"/>
          <w:numId w:val="13"/>
        </w:numPr>
        <w:rPr>
          <w:lang w:eastAsia="ru-RU"/>
        </w:rPr>
      </w:pPr>
      <w:r w:rsidRPr="00970B8A">
        <w:rPr>
          <w:lang w:eastAsia="ru-RU"/>
        </w:rPr>
        <w:t>прокладка до абонентов реверсивного (третьего) теплопровода;</w:t>
      </w:r>
    </w:p>
    <w:p w14:paraId="67EE8F37" w14:textId="77777777" w:rsidR="00970B8A" w:rsidRPr="00970B8A" w:rsidRDefault="00970B8A" w:rsidP="002A06CF">
      <w:pPr>
        <w:numPr>
          <w:ilvl w:val="0"/>
          <w:numId w:val="13"/>
        </w:numPr>
        <w:rPr>
          <w:lang w:eastAsia="ru-RU"/>
        </w:rPr>
      </w:pPr>
      <w:r w:rsidRPr="00970B8A">
        <w:rPr>
          <w:lang w:eastAsia="ru-RU"/>
        </w:rPr>
        <w:t>уменьшение протяженности участка между секционирующими задвижками;</w:t>
      </w:r>
    </w:p>
    <w:p w14:paraId="45F91FCD" w14:textId="77777777" w:rsidR="00970B8A" w:rsidRPr="00970B8A" w:rsidRDefault="00970B8A" w:rsidP="002A06CF">
      <w:pPr>
        <w:numPr>
          <w:ilvl w:val="0"/>
          <w:numId w:val="13"/>
        </w:numPr>
        <w:rPr>
          <w:lang w:eastAsia="ru-RU"/>
        </w:rPr>
      </w:pPr>
      <w:r w:rsidRPr="00970B8A">
        <w:rPr>
          <w:lang w:eastAsia="ru-RU"/>
        </w:rPr>
        <w:t>монтаж секционирующих задвижек по ходу потока сетевой воды после врезки ответвлений;</w:t>
      </w:r>
    </w:p>
    <w:p w14:paraId="0145C7C1" w14:textId="77777777" w:rsidR="00970B8A" w:rsidRPr="00970B8A" w:rsidRDefault="00970B8A" w:rsidP="002A06CF">
      <w:pPr>
        <w:numPr>
          <w:ilvl w:val="0"/>
          <w:numId w:val="13"/>
        </w:numPr>
        <w:rPr>
          <w:lang w:eastAsia="ru-RU"/>
        </w:rPr>
      </w:pPr>
      <w:r w:rsidRPr="00970B8A">
        <w:rPr>
          <w:lang w:eastAsia="ru-RU"/>
        </w:rPr>
        <w:t>обеспечение минимальной циркуляции сетевой воды в аварийных перемычках;</w:t>
      </w:r>
    </w:p>
    <w:p w14:paraId="6D0CE724" w14:textId="77777777" w:rsidR="00970B8A" w:rsidRPr="00970B8A" w:rsidRDefault="00970B8A" w:rsidP="002A06CF">
      <w:pPr>
        <w:numPr>
          <w:ilvl w:val="0"/>
          <w:numId w:val="13"/>
        </w:numPr>
        <w:rPr>
          <w:rFonts w:ascii="Arial" w:hAnsi="Arial" w:cs="Arial"/>
          <w:sz w:val="21"/>
          <w:szCs w:val="21"/>
          <w:lang w:eastAsia="ru-RU"/>
        </w:rPr>
      </w:pPr>
      <w:r w:rsidRPr="00970B8A">
        <w:rPr>
          <w:lang w:eastAsia="ru-RU"/>
        </w:rPr>
        <w:t>соединение теплопроводов транспозицией («перехлест» теплопроводов) на участках со встречными потоками теплоносителя (непосредственно на участках или в камерах).</w:t>
      </w:r>
    </w:p>
    <w:p w14:paraId="230C3A7B" w14:textId="77777777" w:rsidR="00970B8A" w:rsidRPr="00970B8A" w:rsidRDefault="00970B8A" w:rsidP="00D404C7">
      <w:pPr>
        <w:rPr>
          <w:lang w:eastAsia="ru-RU"/>
        </w:rPr>
      </w:pPr>
      <w:r w:rsidRPr="00970B8A">
        <w:rPr>
          <w:lang w:eastAsia="ru-RU"/>
        </w:rPr>
        <w:t xml:space="preserve">Прокладка резервных перемычек и дополнительных теплопроводов позволяет отключать аварийные участки без прекращения подачи тепла абонентам. При этом диаметр теплопроводов аварийной перемычки не должен превышать диаметра соединяемых теплопроводов. В частности, в </w:t>
      </w:r>
      <w:proofErr w:type="spellStart"/>
      <w:r w:rsidRPr="00970B8A">
        <w:rPr>
          <w:lang w:eastAsia="ru-RU"/>
        </w:rPr>
        <w:t>г.о</w:t>
      </w:r>
      <w:proofErr w:type="spellEnd"/>
      <w:r w:rsidRPr="00970B8A">
        <w:rPr>
          <w:lang w:eastAsia="ru-RU"/>
        </w:rPr>
        <w:t xml:space="preserve">. Реутов </w:t>
      </w:r>
      <w:r w:rsidRPr="00970B8A">
        <w:rPr>
          <w:szCs w:val="24"/>
          <w:lang w:eastAsia="ru-RU"/>
        </w:rPr>
        <w:t xml:space="preserve">для повышения надежности теплоснабжения рассматривается вариант строительства закольцовок между котельными №4, №6 и котельной </w:t>
      </w:r>
      <w:r w:rsidRPr="00970B8A">
        <w:rPr>
          <w:lang w:eastAsia="ru-RU"/>
        </w:rPr>
        <w:t xml:space="preserve">АО "ВПК "НПО машиностроения" (строительство перемычки от ТК 4-37 котельной №4 до котельной №6 и ТК 2-25 котельной АО "ВПК "НПО машиностроения" (2D=200 мм и 350 мм, L=685 </w:t>
      </w:r>
      <w:proofErr w:type="spellStart"/>
      <w:r w:rsidRPr="00970B8A">
        <w:rPr>
          <w:lang w:eastAsia="ru-RU"/>
        </w:rPr>
        <w:t>п.м</w:t>
      </w:r>
      <w:proofErr w:type="spellEnd"/>
      <w:r w:rsidRPr="00970B8A">
        <w:rPr>
          <w:lang w:eastAsia="ru-RU"/>
        </w:rPr>
        <w:t>.).</w:t>
      </w:r>
    </w:p>
    <w:p w14:paraId="272C3D01" w14:textId="77777777" w:rsidR="00970B8A" w:rsidRPr="00970B8A" w:rsidRDefault="00970B8A" w:rsidP="00D404C7">
      <w:pPr>
        <w:rPr>
          <w:lang w:eastAsia="ru-RU"/>
        </w:rPr>
      </w:pPr>
      <w:r w:rsidRPr="00970B8A">
        <w:rPr>
          <w:lang w:eastAsia="ru-RU"/>
        </w:rPr>
        <w:t xml:space="preserve">Уменьшение протяженности участков между секционирующими задвижками приводит к ускорению обнаружения места аварии и сокращению срока проведения ремонтно-восстановительных работ. При этом общая протяженность участков с ответвлениями между двумя секционирующими задвижками не должна превышать 1500 м. Для транзитных участков без ответвлений расстояние между секционирующими задвижками для теплопроводов 2Ду600 мм и более при обеспечении спуска и заполнения сетевой водой допускается увеличивать до 3000 </w:t>
      </w:r>
      <w:r w:rsidRPr="00970B8A">
        <w:rPr>
          <w:lang w:eastAsia="ru-RU"/>
        </w:rPr>
        <w:lastRenderedPageBreak/>
        <w:t>м. С учетом незначительной вероятности возникновения аварий рекомендуется ограничивать минимальное расстояние между секционирующими задвижками: для теплопроводов 2Ду1400-1000 мм - до 400 м; для теплопроводов 2Ду900-800 мм - до 350 м; для теплопроводов 2Ду600-700 мм - до 300 м; для теплопроводов 2Ду500 мм и менее - до 250 м. При этом в закольцованных тепловых сетях ответвления, присоединенные между такими секционирующими задвижками, целесообразно считать зарезервированными, т.е. на таких участках возможно осуществлять врезку ответвлений без монтажа дополнительных секционирующих задвижек.</w:t>
      </w:r>
    </w:p>
    <w:p w14:paraId="672D0B4E" w14:textId="77777777" w:rsidR="00970B8A" w:rsidRPr="00970B8A" w:rsidRDefault="00970B8A" w:rsidP="00D404C7">
      <w:pPr>
        <w:rPr>
          <w:lang w:eastAsia="ru-RU"/>
        </w:rPr>
      </w:pPr>
      <w:r w:rsidRPr="00970B8A">
        <w:rPr>
          <w:lang w:eastAsia="ru-RU"/>
        </w:rPr>
        <w:t>Поскольку в тепловых сетях соблюдается определенный порядок укладки теплопроводов (подающий теплопровод располагается справа по движению потока сетевой воды, а обратный слева), это необходимо учитывать при монтаже аварийных перемычек. Поэтому с целью переключения потоков на резервных перемычках при встречных потоках сетевой воды производится соединение теплопроводов транспозицией, т.е. осуществляется «перехлест» теплопроводов.</w:t>
      </w:r>
    </w:p>
    <w:p w14:paraId="4617952A" w14:textId="77777777" w:rsidR="00970B8A" w:rsidRPr="00970B8A" w:rsidRDefault="00970B8A" w:rsidP="00D404C7">
      <w:pPr>
        <w:rPr>
          <w:rFonts w:ascii="Arial" w:hAnsi="Arial" w:cs="Arial"/>
          <w:sz w:val="21"/>
          <w:szCs w:val="21"/>
          <w:lang w:eastAsia="ru-RU"/>
        </w:rPr>
      </w:pPr>
      <w:r w:rsidRPr="00970B8A">
        <w:rPr>
          <w:lang w:eastAsia="ru-RU"/>
        </w:rPr>
        <w:t>Монтаж секционирующих задвижек после врезки ответвлений позволяет отключать нижерасположенный аварийный участок без прекращения подачи тепла в ответвление, что приводит к сокращению числа отключаемых абонентов.</w:t>
      </w:r>
    </w:p>
    <w:p w14:paraId="11C24055" w14:textId="77777777" w:rsidR="00970B8A" w:rsidRPr="00970B8A" w:rsidRDefault="00970B8A" w:rsidP="00D404C7">
      <w:pPr>
        <w:rPr>
          <w:lang w:eastAsia="ru-RU"/>
        </w:rPr>
      </w:pPr>
      <w:r w:rsidRPr="00970B8A">
        <w:rPr>
          <w:lang w:eastAsia="ru-RU"/>
        </w:rPr>
        <w:t>При разработке схемы тепловых сетей для нового строительства с собственным источником тепла рекомендуется производить разработку различных вариантов схем с рассмотрением вопроса резервирования. Для источников тепла производительностью 60 Гкал/ч и менее рекомендуется производить разработку только варианта схемы тупиковой разводки (с одним или с двумя выводами) без резервирования тепловых сетей.</w:t>
      </w:r>
    </w:p>
    <w:p w14:paraId="642AA8B6" w14:textId="77777777" w:rsidR="00970B8A" w:rsidRPr="00970B8A" w:rsidRDefault="00970B8A" w:rsidP="00D404C7">
      <w:pPr>
        <w:rPr>
          <w:lang w:eastAsia="ru-RU"/>
        </w:rPr>
      </w:pPr>
      <w:r w:rsidRPr="00970B8A">
        <w:rPr>
          <w:lang w:eastAsia="ru-RU"/>
        </w:rPr>
        <w:t>Для источников тепла производительностью от 60 до 200 Гкал/ч включительно рекомендуется производить разработку как варианта схемы с тупиковой разводкой без резервирования тепловых сетей, так и вариантов с резервированием тепловых сетей и последующим согласованием одного из них. Для источников тепла производительностью более 200 Гкал/ч рекомендуется производить разработку нескольких вариантов схем с резервированием тепловых сетей.</w:t>
      </w:r>
    </w:p>
    <w:p w14:paraId="539731EC" w14:textId="77777777" w:rsidR="00970B8A" w:rsidRPr="00970B8A" w:rsidRDefault="00970B8A" w:rsidP="00D404C7">
      <w:pPr>
        <w:rPr>
          <w:lang w:eastAsia="ru-RU"/>
        </w:rPr>
      </w:pPr>
      <w:r w:rsidRPr="00970B8A">
        <w:rPr>
          <w:lang w:eastAsia="ru-RU"/>
        </w:rPr>
        <w:t>В случае присоединения объектов нового строительства к существующим источникам тепла и тепловым сетям рекомендуется:</w:t>
      </w:r>
    </w:p>
    <w:p w14:paraId="6A630279" w14:textId="77777777" w:rsidR="00970B8A" w:rsidRPr="00970B8A" w:rsidRDefault="00970B8A" w:rsidP="002A06CF">
      <w:pPr>
        <w:numPr>
          <w:ilvl w:val="0"/>
          <w:numId w:val="12"/>
        </w:numPr>
        <w:rPr>
          <w:lang w:eastAsia="ru-RU"/>
        </w:rPr>
      </w:pPr>
      <w:r w:rsidRPr="00970B8A">
        <w:rPr>
          <w:lang w:eastAsia="ru-RU"/>
        </w:rPr>
        <w:t>использовать сложившуюся схему тепловых сетей при отсутствии необходимости увеличения диаметров существующих тепломагистралей;</w:t>
      </w:r>
    </w:p>
    <w:p w14:paraId="7362D0B1" w14:textId="77777777" w:rsidR="00970B8A" w:rsidRPr="00970B8A" w:rsidRDefault="00970B8A" w:rsidP="002A06CF">
      <w:pPr>
        <w:numPr>
          <w:ilvl w:val="0"/>
          <w:numId w:val="12"/>
        </w:numPr>
        <w:rPr>
          <w:lang w:eastAsia="ru-RU"/>
        </w:rPr>
      </w:pPr>
      <w:r w:rsidRPr="00970B8A">
        <w:rPr>
          <w:lang w:eastAsia="ru-RU"/>
        </w:rPr>
        <w:t>осуществлять прокладку новых тепломагистралей с повышением уровня резервирования тепловых сетей при необходимости увеличения диаметров существующих тепломагистралей.</w:t>
      </w:r>
    </w:p>
    <w:p w14:paraId="30ED165B" w14:textId="77777777" w:rsidR="00970B8A" w:rsidRPr="00D404C7" w:rsidRDefault="00970B8A" w:rsidP="00D404C7">
      <w:pPr>
        <w:rPr>
          <w:lang w:eastAsia="ru-RU"/>
        </w:rPr>
      </w:pPr>
      <w:r w:rsidRPr="00970B8A">
        <w:rPr>
          <w:lang w:eastAsia="ru-RU"/>
        </w:rPr>
        <w:lastRenderedPageBreak/>
        <w:t xml:space="preserve">Для протяженных тепловых сетей должна проводиться проверка гидравлического и теплового режима при аварийных ситуациях. При этом поверочный гидравлический расчет тепловых сетей целесообразно производить исходя из условия сохранения напоров на выходе и </w:t>
      </w:r>
      <w:r w:rsidRPr="00D404C7">
        <w:rPr>
          <w:lang w:eastAsia="ru-RU"/>
        </w:rPr>
        <w:t>входе источника тепла, принятых для нормальных условий эксплуатации.</w:t>
      </w:r>
    </w:p>
    <w:p w14:paraId="127F64DF" w14:textId="56D06BA3" w:rsidR="00970B8A" w:rsidRPr="00D404C7" w:rsidRDefault="00970B8A" w:rsidP="00D404C7">
      <w:pPr>
        <w:pStyle w:val="1"/>
        <w:rPr>
          <w:rFonts w:eastAsia="Times New Roman"/>
          <w:lang w:eastAsia="ru-RU"/>
        </w:rPr>
      </w:pPr>
      <w:bookmarkStart w:id="43" w:name="_Toc213691542"/>
      <w:bookmarkStart w:id="44" w:name="_Toc213831444"/>
      <w:r w:rsidRPr="00D404C7">
        <w:rPr>
          <w:rFonts w:eastAsia="Times New Roman"/>
          <w:lang w:eastAsia="ru-RU"/>
        </w:rPr>
        <w:t>Предложения по устройству резервных насосных станций</w:t>
      </w:r>
      <w:bookmarkEnd w:id="43"/>
      <w:bookmarkEnd w:id="44"/>
    </w:p>
    <w:p w14:paraId="3C4D8140" w14:textId="77777777" w:rsidR="00970B8A" w:rsidRPr="00970B8A" w:rsidRDefault="00970B8A" w:rsidP="00D404C7">
      <w:pPr>
        <w:rPr>
          <w:lang w:eastAsia="ru-RU"/>
        </w:rPr>
      </w:pPr>
      <w:r w:rsidRPr="00970B8A">
        <w:rPr>
          <w:lang w:eastAsia="ru-RU"/>
        </w:rPr>
        <w:t xml:space="preserve">В </w:t>
      </w:r>
      <w:proofErr w:type="spellStart"/>
      <w:r w:rsidRPr="00970B8A">
        <w:rPr>
          <w:lang w:eastAsia="ru-RU"/>
        </w:rPr>
        <w:t>г.о</w:t>
      </w:r>
      <w:proofErr w:type="spellEnd"/>
      <w:r w:rsidRPr="00970B8A">
        <w:rPr>
          <w:lang w:eastAsia="ru-RU"/>
        </w:rPr>
        <w:t>. Реутов не предусматривается устройство резервных насосных станций.</w:t>
      </w:r>
    </w:p>
    <w:p w14:paraId="04643D9C" w14:textId="28CC30F6" w:rsidR="00970B8A" w:rsidRPr="00970B8A" w:rsidRDefault="00970B8A" w:rsidP="00D404C7">
      <w:pPr>
        <w:pStyle w:val="1"/>
        <w:rPr>
          <w:rFonts w:eastAsia="Times New Roman"/>
          <w:lang w:eastAsia="ru-RU"/>
        </w:rPr>
      </w:pPr>
      <w:bookmarkStart w:id="45" w:name="_Toc213691543"/>
      <w:bookmarkStart w:id="46" w:name="_Toc213831445"/>
      <w:r w:rsidRPr="00970B8A">
        <w:rPr>
          <w:rFonts w:eastAsia="Times New Roman"/>
          <w:lang w:eastAsia="ru-RU"/>
        </w:rPr>
        <w:t>Установка баков-аккумуляторов</w:t>
      </w:r>
      <w:bookmarkEnd w:id="45"/>
      <w:bookmarkEnd w:id="46"/>
    </w:p>
    <w:p w14:paraId="149C367B" w14:textId="77777777" w:rsidR="00970B8A" w:rsidRPr="00970B8A" w:rsidRDefault="00970B8A" w:rsidP="00D404C7">
      <w:pPr>
        <w:rPr>
          <w:lang w:eastAsia="ru-RU"/>
        </w:rPr>
      </w:pPr>
      <w:r w:rsidRPr="00970B8A">
        <w:rPr>
          <w:lang w:eastAsia="ru-RU"/>
        </w:rPr>
        <w:t>Повышению надежности функционирования систем теплоснабжения в определенной мере способствует применение тепло –</w:t>
      </w:r>
      <w:proofErr w:type="spellStart"/>
      <w:r w:rsidRPr="00970B8A">
        <w:rPr>
          <w:lang w:eastAsia="ru-RU"/>
        </w:rPr>
        <w:t>гидроакумулирующих</w:t>
      </w:r>
      <w:proofErr w:type="spellEnd"/>
      <w:r w:rsidRPr="00970B8A">
        <w:rPr>
          <w:lang w:eastAsia="ru-RU"/>
        </w:rPr>
        <w:t xml:space="preserve"> установок, наличие которых позволяет оптимизировать тепловые и гидравлические режимы тепловых сетей, а также использовать аккумулирующие свойства отапливаемых зданий. </w:t>
      </w:r>
      <w:proofErr w:type="spellStart"/>
      <w:r w:rsidRPr="00970B8A">
        <w:rPr>
          <w:lang w:eastAsia="ru-RU"/>
        </w:rPr>
        <w:t>Теплоинерционные</w:t>
      </w:r>
      <w:proofErr w:type="spellEnd"/>
      <w:r w:rsidRPr="00970B8A">
        <w:rPr>
          <w:lang w:eastAsia="ru-RU"/>
        </w:rPr>
        <w:t xml:space="preserve"> свойства зданий учитываются МДС 41-6.2000 «Организационно-методические рекомендации по подготовке к проведению отопительного периода и повышению надежности систем коммунального теплоснабжения в городах и населенных пунктах РФ» при определении расчетных расходов на горячее водоснабжение при проектировании систем теплоснабжения из условий темпов остывания зданий при авариях.</w:t>
      </w:r>
    </w:p>
    <w:p w14:paraId="47E2D7FD" w14:textId="77777777" w:rsidR="00970B8A" w:rsidRPr="00970B8A" w:rsidRDefault="00970B8A" w:rsidP="00D404C7">
      <w:pPr>
        <w:rPr>
          <w:lang w:eastAsia="ru-RU"/>
        </w:rPr>
      </w:pPr>
      <w:r w:rsidRPr="00970B8A">
        <w:rPr>
          <w:lang w:eastAsia="ru-RU"/>
        </w:rPr>
        <w:t>Размещение баков-аккумуляторов горячей воды возможно как на источнике теплоты, так и в районах теплопотребления. При этом на источнике теплоты предусматриваются баки-аккумуляторы вместимостью не менее 25 % общей расчетной вместимости системы. Внутренняя поверхность баков защищается от коррозии, а вода в них - от аэрации, при этом предусматривается непрерывное обновление воды в баках.</w:t>
      </w:r>
    </w:p>
    <w:p w14:paraId="6484CD70" w14:textId="77777777" w:rsidR="00970B8A" w:rsidRPr="00970B8A" w:rsidRDefault="00970B8A" w:rsidP="00D404C7">
      <w:pPr>
        <w:rPr>
          <w:lang w:eastAsia="ru-RU"/>
        </w:rPr>
      </w:pPr>
      <w:r w:rsidRPr="00970B8A">
        <w:rPr>
          <w:lang w:eastAsia="ru-RU"/>
        </w:rPr>
        <w:t xml:space="preserve">Для открытых систем теплоснабжения, а также при отдельных тепловых сетях на горячее водоснабжение предусматриваются баки-аккумуляторы химически обработанной и </w:t>
      </w:r>
      <w:proofErr w:type="spellStart"/>
      <w:r w:rsidRPr="00970B8A">
        <w:rPr>
          <w:lang w:eastAsia="ru-RU"/>
        </w:rPr>
        <w:t>деаэрированной</w:t>
      </w:r>
      <w:proofErr w:type="spellEnd"/>
      <w:r w:rsidRPr="00970B8A">
        <w:rPr>
          <w:lang w:eastAsia="ru-RU"/>
        </w:rPr>
        <w:t xml:space="preserve"> подпиточной воды расчетной вместимостью, равной десятикратной величине среднечасового расхода воды на горячее водоснабжение.</w:t>
      </w:r>
    </w:p>
    <w:p w14:paraId="55CA3B4C" w14:textId="77777777" w:rsidR="00970B8A" w:rsidRPr="00970B8A" w:rsidRDefault="00970B8A" w:rsidP="00D404C7">
      <w:pPr>
        <w:rPr>
          <w:lang w:eastAsia="ru-RU"/>
        </w:rPr>
      </w:pPr>
      <w:r w:rsidRPr="00970B8A">
        <w:rPr>
          <w:lang w:eastAsia="ru-RU"/>
        </w:rPr>
        <w:t xml:space="preserve">В закрытых системах теплоснабжения на источниках теплоты мощностью 100 МВт и более предусматривается установка баков запаса химически обработанной и </w:t>
      </w:r>
      <w:proofErr w:type="spellStart"/>
      <w:r w:rsidRPr="00970B8A">
        <w:rPr>
          <w:lang w:eastAsia="ru-RU"/>
        </w:rPr>
        <w:t>деаэрированной</w:t>
      </w:r>
      <w:proofErr w:type="spellEnd"/>
      <w:r w:rsidRPr="00970B8A">
        <w:rPr>
          <w:lang w:eastAsia="ru-RU"/>
        </w:rPr>
        <w:t xml:space="preserve"> подпиточной воды вместимостью 3 % объема воды в системе теплоснабжения, при этом обеспечивается обновление воды в баках.</w:t>
      </w:r>
    </w:p>
    <w:p w14:paraId="4A51A4E1" w14:textId="77777777" w:rsidR="00970B8A" w:rsidRPr="00970B8A" w:rsidRDefault="00970B8A" w:rsidP="00D404C7">
      <w:pPr>
        <w:rPr>
          <w:lang w:eastAsia="ru-RU"/>
        </w:rPr>
      </w:pPr>
      <w:r w:rsidRPr="00970B8A">
        <w:rPr>
          <w:lang w:eastAsia="ru-RU"/>
        </w:rPr>
        <w:t>Число баков независимо от системы теплоснабжения принимается не менее двух по 50 % рабочего объема.</w:t>
      </w:r>
    </w:p>
    <w:p w14:paraId="392F3683" w14:textId="77777777" w:rsidR="00970B8A" w:rsidRPr="00970B8A" w:rsidRDefault="00970B8A" w:rsidP="00D404C7">
      <w:pPr>
        <w:rPr>
          <w:lang w:eastAsia="ru-RU"/>
        </w:rPr>
      </w:pPr>
      <w:r w:rsidRPr="00970B8A">
        <w:rPr>
          <w:lang w:eastAsia="ru-RU"/>
        </w:rPr>
        <w:t>В системах центрального теплоснабжения (СЦТ) с теплопроводами любой протяженности от источника теплоты до районов теплопотребления допускается использование теплопроводов в качестве аккумулирующих емкостей.</w:t>
      </w:r>
    </w:p>
    <w:p w14:paraId="634B1335" w14:textId="77777777" w:rsidR="00970B8A" w:rsidRPr="00970B8A" w:rsidRDefault="00970B8A" w:rsidP="00D404C7">
      <w:pPr>
        <w:rPr>
          <w:lang w:eastAsia="ru-RU"/>
        </w:rPr>
      </w:pPr>
      <w:r w:rsidRPr="00970B8A">
        <w:rPr>
          <w:lang w:eastAsia="ru-RU"/>
        </w:rPr>
        <w:lastRenderedPageBreak/>
        <w:t xml:space="preserve">В частности, в городском округе Реутов, при реконструкции котельной №1 предполагается установка двух баков запаса </w:t>
      </w:r>
      <w:proofErr w:type="spellStart"/>
      <w:r w:rsidRPr="00970B8A">
        <w:rPr>
          <w:lang w:eastAsia="ru-RU"/>
        </w:rPr>
        <w:t>химочищенной</w:t>
      </w:r>
      <w:proofErr w:type="spellEnd"/>
      <w:r w:rsidRPr="00970B8A">
        <w:rPr>
          <w:lang w:eastAsia="ru-RU"/>
        </w:rPr>
        <w:t xml:space="preserve"> воды объемом 25 м³.</w:t>
      </w:r>
    </w:p>
    <w:p w14:paraId="522CCD5E" w14:textId="1E7A17A2" w:rsidR="00970B8A" w:rsidRPr="00970B8A" w:rsidRDefault="00970B8A" w:rsidP="00D404C7">
      <w:pPr>
        <w:pStyle w:val="1"/>
        <w:rPr>
          <w:rFonts w:eastAsia="Times New Roman"/>
          <w:lang w:eastAsia="ru-RU"/>
        </w:rPr>
      </w:pPr>
      <w:bookmarkStart w:id="47" w:name="_Toc213691544"/>
      <w:bookmarkStart w:id="48" w:name="_Toc213831446"/>
      <w:r w:rsidRPr="00970B8A">
        <w:rPr>
          <w:rFonts w:eastAsia="Times New Roman"/>
          <w:lang w:eastAsia="ru-RU"/>
        </w:rPr>
        <w:t>Описание изменений в показателях надёжности теплоснабжения за период, предшествующий актуализации схемы теплоснабжения, с учетом введённых в эксплуатацию новых и реконструированных тепловых сетей и сооружений на них.</w:t>
      </w:r>
      <w:bookmarkEnd w:id="47"/>
      <w:bookmarkEnd w:id="48"/>
    </w:p>
    <w:p w14:paraId="1BCF6552" w14:textId="77777777" w:rsidR="00970B8A" w:rsidRPr="00970B8A" w:rsidRDefault="00970B8A" w:rsidP="00D404C7">
      <w:pPr>
        <w:rPr>
          <w:lang w:eastAsia="ru-RU"/>
        </w:rPr>
      </w:pPr>
      <w:r w:rsidRPr="00970B8A">
        <w:rPr>
          <w:lang w:eastAsia="ru-RU"/>
        </w:rPr>
        <w:t>За период с момента утверждения ранее разработанной Схемы теплоснабжения изменений в показателях надёжности теплоснабжения не зафиксировано.</w:t>
      </w:r>
    </w:p>
    <w:p w14:paraId="7E6EA9EA" w14:textId="4CE95973" w:rsidR="00970B8A" w:rsidRPr="00970B8A" w:rsidRDefault="00970B8A" w:rsidP="00D404C7">
      <w:pPr>
        <w:pStyle w:val="1"/>
        <w:rPr>
          <w:rFonts w:eastAsia="Times New Roman"/>
          <w:lang w:eastAsia="ru-RU"/>
        </w:rPr>
      </w:pPr>
      <w:bookmarkStart w:id="49" w:name="_Toc132037888"/>
      <w:bookmarkStart w:id="50" w:name="_Toc213691545"/>
      <w:bookmarkStart w:id="51" w:name="_Toc213831447"/>
      <w:r w:rsidRPr="00970B8A">
        <w:rPr>
          <w:rFonts w:eastAsia="Times New Roman"/>
          <w:lang w:eastAsia="ru-RU"/>
        </w:rPr>
        <w:t>Результаты оценки вероятности аварийных ситуаций в системах теплоснабжения (потенциальных угроз), которые могут привести: к прекращению теплоснабжения потребителей в отопительный период на срок более 24 часов; к разрушению или повреждению оборудования объектов, которое привело к выходу из строя источников тепловой энергии или тепловых сетей на срок 3 суток и более; к разрушению или повреждению сооружений, в которых находятся объекты, которое привело к прекращению теплоснабжения потребителей</w:t>
      </w:r>
      <w:bookmarkEnd w:id="49"/>
      <w:bookmarkEnd w:id="50"/>
      <w:bookmarkEnd w:id="51"/>
    </w:p>
    <w:p w14:paraId="76797FDF" w14:textId="59724069" w:rsidR="00970B8A" w:rsidRPr="00970B8A" w:rsidRDefault="00970B8A" w:rsidP="00D404C7">
      <w:pPr>
        <w:rPr>
          <w:lang w:eastAsia="ru-RU"/>
        </w:rPr>
      </w:pPr>
      <w:r w:rsidRPr="00970B8A">
        <w:rPr>
          <w:lang w:eastAsia="ru-RU"/>
        </w:rPr>
        <w:t xml:space="preserve">Результаты оценки вероятности аварийных ситуаций в системах теплоснабжения представлено в Приложении </w:t>
      </w:r>
      <w:r w:rsidR="009A68B6">
        <w:rPr>
          <w:lang w:eastAsia="ru-RU"/>
        </w:rPr>
        <w:t>А.</w:t>
      </w:r>
    </w:p>
    <w:p w14:paraId="1CFBA204" w14:textId="713DDF92" w:rsidR="00970B8A" w:rsidRDefault="00970B8A" w:rsidP="00D404C7">
      <w:pPr>
        <w:rPr>
          <w:lang w:eastAsia="ru-RU"/>
        </w:rPr>
      </w:pPr>
      <w:r w:rsidRPr="00970B8A">
        <w:rPr>
          <w:lang w:eastAsia="ru-RU"/>
        </w:rPr>
        <w:t>Дополнительные материалы по надежности теплоснабжения</w:t>
      </w:r>
      <w:r w:rsidR="00AA519A">
        <w:rPr>
          <w:lang w:eastAsia="ru-RU"/>
        </w:rPr>
        <w:t xml:space="preserve"> представлены в таблице </w:t>
      </w:r>
      <w:r w:rsidR="00AA519A">
        <w:rPr>
          <w:lang w:eastAsia="ru-RU"/>
        </w:rPr>
        <w:fldChar w:fldCharType="begin"/>
      </w:r>
      <w:r w:rsidR="00AA519A">
        <w:rPr>
          <w:lang w:eastAsia="ru-RU"/>
        </w:rPr>
        <w:instrText xml:space="preserve"> REF _Ref213694163 \h  \* MERGEFORMAT </w:instrText>
      </w:r>
      <w:r w:rsidR="00AA519A">
        <w:rPr>
          <w:lang w:eastAsia="ru-RU"/>
        </w:rPr>
      </w:r>
      <w:r w:rsidR="00AA519A">
        <w:rPr>
          <w:lang w:eastAsia="ru-RU"/>
        </w:rPr>
        <w:fldChar w:fldCharType="separate"/>
      </w:r>
      <w:r w:rsidR="009929B1" w:rsidRPr="009929B1">
        <w:rPr>
          <w:rStyle w:val="af7"/>
        </w:rPr>
        <w:t xml:space="preserve">Таблица </w:t>
      </w:r>
      <w:r w:rsidR="009929B1">
        <w:rPr>
          <w:noProof/>
        </w:rPr>
        <w:t>6</w:t>
      </w:r>
      <w:r w:rsidR="00AA519A">
        <w:rPr>
          <w:lang w:eastAsia="ru-RU"/>
        </w:rPr>
        <w:fldChar w:fldCharType="end"/>
      </w:r>
      <w:r>
        <w:rPr>
          <w:lang w:eastAsia="ru-RU"/>
        </w:rPr>
        <w:t>.</w:t>
      </w:r>
    </w:p>
    <w:p w14:paraId="1E389864" w14:textId="77777777" w:rsidR="00970B8A" w:rsidRDefault="00970B8A" w:rsidP="00970B8A">
      <w:pPr>
        <w:spacing w:after="200"/>
        <w:ind w:firstLine="0"/>
        <w:rPr>
          <w:rFonts w:eastAsia="Times New Roman" w:cs="Times New Roman"/>
          <w:sz w:val="28"/>
          <w:szCs w:val="28"/>
          <w:lang w:eastAsia="ru-RU"/>
        </w:rPr>
      </w:pPr>
    </w:p>
    <w:p w14:paraId="2E2B969B" w14:textId="27DE8247" w:rsidR="00970B8A" w:rsidRPr="00970B8A" w:rsidRDefault="00970B8A" w:rsidP="00970B8A">
      <w:pPr>
        <w:spacing w:after="200"/>
        <w:ind w:firstLine="0"/>
        <w:rPr>
          <w:rFonts w:eastAsia="Times New Roman" w:cs="Times New Roman"/>
          <w:sz w:val="28"/>
          <w:szCs w:val="28"/>
          <w:lang w:eastAsia="ru-RU"/>
        </w:rPr>
        <w:sectPr w:rsidR="00970B8A" w:rsidRPr="00970B8A" w:rsidSect="00D404C7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14:paraId="73C170FA" w14:textId="2AF69C6A" w:rsidR="00970B8A" w:rsidRDefault="00AA519A" w:rsidP="00D404C7">
      <w:pPr>
        <w:rPr>
          <w:lang w:eastAsia="ru-RU"/>
        </w:rPr>
      </w:pPr>
      <w:bookmarkStart w:id="52" w:name="_Ref213694163"/>
      <w:bookmarkStart w:id="53" w:name="_Toc132037889"/>
      <w:r w:rsidRPr="00AA519A">
        <w:lastRenderedPageBreak/>
        <w:t xml:space="preserve">Таблица </w:t>
      </w:r>
      <w:fldSimple w:instr=" SEQ Таблица \* ARABIC ">
        <w:r w:rsidR="009929B1">
          <w:rPr>
            <w:noProof/>
          </w:rPr>
          <w:t>6</w:t>
        </w:r>
      </w:fldSimple>
      <w:bookmarkEnd w:id="52"/>
      <w:r w:rsidRPr="00AA519A">
        <w:t xml:space="preserve"> – </w:t>
      </w:r>
      <w:r w:rsidRPr="00970B8A">
        <w:rPr>
          <w:lang w:eastAsia="ru-RU"/>
        </w:rPr>
        <w:t>Дополнительные материалы по надежности теплоснабжения</w:t>
      </w:r>
    </w:p>
    <w:tbl>
      <w:tblPr>
        <w:tblW w:w="21242" w:type="dxa"/>
        <w:tblInd w:w="113" w:type="dxa"/>
        <w:tblLook w:val="04A0" w:firstRow="1" w:lastRow="0" w:firstColumn="1" w:lastColumn="0" w:noHBand="0" w:noVBand="1"/>
      </w:tblPr>
      <w:tblGrid>
        <w:gridCol w:w="1829"/>
        <w:gridCol w:w="1106"/>
        <w:gridCol w:w="2087"/>
        <w:gridCol w:w="1402"/>
        <w:gridCol w:w="393"/>
        <w:gridCol w:w="904"/>
        <w:gridCol w:w="910"/>
        <w:gridCol w:w="914"/>
        <w:gridCol w:w="1465"/>
        <w:gridCol w:w="709"/>
        <w:gridCol w:w="1092"/>
        <w:gridCol w:w="395"/>
        <w:gridCol w:w="964"/>
        <w:gridCol w:w="982"/>
        <w:gridCol w:w="899"/>
        <w:gridCol w:w="395"/>
        <w:gridCol w:w="395"/>
        <w:gridCol w:w="395"/>
        <w:gridCol w:w="395"/>
        <w:gridCol w:w="97"/>
        <w:gridCol w:w="320"/>
        <w:gridCol w:w="885"/>
        <w:gridCol w:w="237"/>
        <w:gridCol w:w="180"/>
        <w:gridCol w:w="547"/>
        <w:gridCol w:w="549"/>
        <w:gridCol w:w="395"/>
        <w:gridCol w:w="395"/>
        <w:gridCol w:w="6"/>
      </w:tblGrid>
      <w:tr w:rsidR="00D404C7" w:rsidRPr="00970B8A" w14:paraId="6C0F2ED9" w14:textId="77777777" w:rsidTr="00D404C7">
        <w:trPr>
          <w:trHeight w:val="591"/>
        </w:trPr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8BF2B" w14:textId="77777777" w:rsidR="00D404C7" w:rsidRPr="00970B8A" w:rsidRDefault="00D404C7" w:rsidP="00A203B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Организация/исполнитель</w:t>
            </w:r>
          </w:p>
        </w:tc>
        <w:tc>
          <w:tcPr>
            <w:tcW w:w="110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3AC457" w14:textId="77777777" w:rsidR="00D404C7" w:rsidRPr="00970B8A" w:rsidRDefault="00D404C7" w:rsidP="00A203B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Наименование городских и сельских поселений</w:t>
            </w:r>
          </w:p>
        </w:tc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8B10DA" w14:textId="77777777" w:rsidR="00D404C7" w:rsidRPr="00970B8A" w:rsidRDefault="00D404C7" w:rsidP="00A203B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Информация и принятые меры</w:t>
            </w:r>
          </w:p>
        </w:tc>
        <w:tc>
          <w:tcPr>
            <w:tcW w:w="1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124D78" w14:textId="77777777" w:rsidR="00D404C7" w:rsidRPr="00970B8A" w:rsidRDefault="00D404C7" w:rsidP="00A203B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Сведения о завершении восстановительных работ</w:t>
            </w:r>
          </w:p>
        </w:tc>
        <w:tc>
          <w:tcPr>
            <w:tcW w:w="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7632B900" w14:textId="77777777" w:rsidR="00D404C7" w:rsidRPr="00970B8A" w:rsidRDefault="00D404C7" w:rsidP="00A203B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Температура наружного воздуха (°С)</w:t>
            </w:r>
          </w:p>
        </w:tc>
        <w:tc>
          <w:tcPr>
            <w:tcW w:w="272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F02EFD" w14:textId="77777777" w:rsidR="00D404C7" w:rsidRPr="00970B8A" w:rsidRDefault="00D404C7" w:rsidP="00A203B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Дата и время</w:t>
            </w:r>
          </w:p>
        </w:tc>
        <w:tc>
          <w:tcPr>
            <w:tcW w:w="1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7484C" w14:textId="77777777" w:rsidR="00D404C7" w:rsidRPr="00970B8A" w:rsidRDefault="00D404C7" w:rsidP="00A203B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Продолжительность АВР (час., мин.)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AD61C8" w14:textId="77777777" w:rsidR="00D404C7" w:rsidRPr="00970B8A" w:rsidRDefault="00D404C7" w:rsidP="00A203B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Информация получена</w:t>
            </w:r>
          </w:p>
        </w:tc>
        <w:tc>
          <w:tcPr>
            <w:tcW w:w="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68CE4CA" w14:textId="77777777" w:rsidR="00D404C7" w:rsidRPr="00970B8A" w:rsidRDefault="00D404C7" w:rsidP="00A203B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Сокрыто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31D687" w14:textId="77777777" w:rsidR="00D404C7" w:rsidRPr="00970B8A" w:rsidRDefault="00D404C7" w:rsidP="00A203B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Дата сводки ОД </w:t>
            </w:r>
            <w:proofErr w:type="spellStart"/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МСКиЖКХ</w:t>
            </w:r>
            <w:proofErr w:type="spellEnd"/>
          </w:p>
        </w:tc>
        <w:tc>
          <w:tcPr>
            <w:tcW w:w="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FFC06A" w14:textId="77777777" w:rsidR="00D404C7" w:rsidRPr="00970B8A" w:rsidRDefault="00D404C7" w:rsidP="00A203B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Тип отключения</w:t>
            </w:r>
          </w:p>
        </w:tc>
        <w:tc>
          <w:tcPr>
            <w:tcW w:w="2576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8569B0" w14:textId="77777777" w:rsidR="00D404C7" w:rsidRPr="00970B8A" w:rsidRDefault="00D404C7" w:rsidP="00A203B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Сведения о виде технологического нарушения, прерванной коммунальной услуге</w:t>
            </w:r>
          </w:p>
        </w:tc>
        <w:tc>
          <w:tcPr>
            <w:tcW w:w="14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47435" w14:textId="153CA4D1" w:rsidR="00D404C7" w:rsidRPr="00970B8A" w:rsidRDefault="00D404C7" w:rsidP="00A203B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Объект</w:t>
            </w:r>
            <w:r w:rsidR="00B50EB4">
              <w:rPr>
                <w:rFonts w:eastAsia="Times New Roman" w:cs="Times New Roman"/>
                <w:sz w:val="14"/>
                <w:szCs w:val="14"/>
                <w:lang w:eastAsia="ru-RU"/>
              </w:rPr>
              <w:t>,</w:t>
            </w: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 на котором произошло технологическое нарушение</w:t>
            </w:r>
          </w:p>
        </w:tc>
        <w:tc>
          <w:tcPr>
            <w:tcW w:w="20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5AE4FA" w14:textId="77777777" w:rsidR="00D404C7" w:rsidRPr="00970B8A" w:rsidRDefault="00D404C7" w:rsidP="00A203B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Кол-во оставшихся без коммунальных услуг</w:t>
            </w:r>
          </w:p>
        </w:tc>
      </w:tr>
      <w:tr w:rsidR="00D404C7" w:rsidRPr="00970B8A" w14:paraId="015FDF7C" w14:textId="77777777" w:rsidTr="00D404C7">
        <w:trPr>
          <w:trHeight w:val="312"/>
        </w:trPr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5277B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0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485BD9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85638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1079A3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172D24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72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2BB07F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EB9A0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7C3FF86" w14:textId="77777777" w:rsidR="00D404C7" w:rsidRPr="00970B8A" w:rsidRDefault="00D404C7" w:rsidP="00A203B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Источник информации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2E8DB3" w14:textId="77777777" w:rsidR="00D404C7" w:rsidRPr="00970B8A" w:rsidRDefault="00D404C7" w:rsidP="00A203B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ФИО должностного лица</w:t>
            </w: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FED396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FFFFFF"/>
                <w:sz w:val="14"/>
                <w:szCs w:val="14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07E6E0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3100DC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FAB775" w14:textId="77777777" w:rsidR="00D404C7" w:rsidRPr="00970B8A" w:rsidRDefault="00D404C7" w:rsidP="00A203B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Вид нарушения</w:t>
            </w:r>
          </w:p>
        </w:tc>
        <w:tc>
          <w:tcPr>
            <w:tcW w:w="288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5D04E7" w14:textId="77777777" w:rsidR="00D404C7" w:rsidRPr="00970B8A" w:rsidRDefault="00D404C7" w:rsidP="00A203B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Вид прерванной коммунальной услуги</w:t>
            </w:r>
          </w:p>
        </w:tc>
        <w:tc>
          <w:tcPr>
            <w:tcW w:w="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066E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10D951D" w14:textId="77777777" w:rsidR="00D404C7" w:rsidRPr="00970B8A" w:rsidRDefault="00D404C7" w:rsidP="00A203B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износ </w:t>
            </w:r>
            <w:proofErr w:type="spellStart"/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оборуд-ия</w:t>
            </w:r>
            <w:proofErr w:type="spellEnd"/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, сетей и неуд. их подготовки</w:t>
            </w:r>
          </w:p>
        </w:tc>
        <w:tc>
          <w:tcPr>
            <w:tcW w:w="549" w:type="dxa"/>
            <w:vAlign w:val="center"/>
            <w:hideMark/>
          </w:tcPr>
          <w:p w14:paraId="011E2346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5" w:type="dxa"/>
            <w:vAlign w:val="center"/>
            <w:hideMark/>
          </w:tcPr>
          <w:p w14:paraId="7C3BEE92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5" w:type="dxa"/>
            <w:gridSpan w:val="2"/>
            <w:tcBorders>
              <w:right w:val="single" w:sz="4" w:space="0" w:color="auto"/>
            </w:tcBorders>
            <w:vAlign w:val="center"/>
            <w:hideMark/>
          </w:tcPr>
          <w:p w14:paraId="223C60F2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D404C7" w:rsidRPr="00970B8A" w14:paraId="405A5BDE" w14:textId="77777777" w:rsidTr="00D404C7">
        <w:trPr>
          <w:gridAfter w:val="1"/>
          <w:wAfter w:w="6" w:type="dxa"/>
          <w:trHeight w:val="81"/>
        </w:trPr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D5B08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0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A2A95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F071EA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F0B68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54FC0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150B8" w14:textId="77777777" w:rsidR="00D404C7" w:rsidRPr="00970B8A" w:rsidRDefault="00D404C7" w:rsidP="00A203B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возникнов-ия</w:t>
            </w:r>
            <w:proofErr w:type="spellEnd"/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 тех. нарушения (дата, месяц, год, часы, минуты)</w:t>
            </w: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25FC2" w14:textId="77777777" w:rsidR="00D404C7" w:rsidRPr="00970B8A" w:rsidRDefault="00D404C7" w:rsidP="00A203B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доклада о техн. нарушении (дата, месяц, год, часы, минуты</w:t>
            </w:r>
          </w:p>
        </w:tc>
        <w:tc>
          <w:tcPr>
            <w:tcW w:w="91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20892B" w14:textId="77777777" w:rsidR="00D404C7" w:rsidRPr="00970B8A" w:rsidRDefault="00D404C7" w:rsidP="00A203B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устранение техн. нарушения (дата, месяц, год, часы, минуты</w:t>
            </w:r>
          </w:p>
        </w:tc>
        <w:tc>
          <w:tcPr>
            <w:tcW w:w="1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3AFB7C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CE74C0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1C624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FB1C23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FFFFFF"/>
                <w:sz w:val="14"/>
                <w:szCs w:val="14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732203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CA8E2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C1786C5" w14:textId="77777777" w:rsidR="00D404C7" w:rsidRPr="00970B8A" w:rsidRDefault="00D404C7" w:rsidP="00A203B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Технологический сбой</w:t>
            </w:r>
          </w:p>
        </w:tc>
        <w:tc>
          <w:tcPr>
            <w:tcW w:w="3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3D9A14E7" w14:textId="77777777" w:rsidR="00D404C7" w:rsidRPr="00970B8A" w:rsidRDefault="00D404C7" w:rsidP="00A203B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Отопление</w:t>
            </w:r>
          </w:p>
        </w:tc>
        <w:tc>
          <w:tcPr>
            <w:tcW w:w="3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B20AA86" w14:textId="77777777" w:rsidR="00D404C7" w:rsidRPr="00970B8A" w:rsidRDefault="00D404C7" w:rsidP="00A203B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ГВС</w:t>
            </w:r>
          </w:p>
        </w:tc>
        <w:tc>
          <w:tcPr>
            <w:tcW w:w="3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F3AB0E6" w14:textId="77777777" w:rsidR="00D404C7" w:rsidRPr="00970B8A" w:rsidRDefault="00D404C7" w:rsidP="00A203B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ХВС</w:t>
            </w:r>
          </w:p>
        </w:tc>
        <w:tc>
          <w:tcPr>
            <w:tcW w:w="39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59A10F57" w14:textId="77777777" w:rsidR="00D404C7" w:rsidRPr="00970B8A" w:rsidRDefault="00D404C7" w:rsidP="00A203B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Водоотведение</w:t>
            </w:r>
          </w:p>
        </w:tc>
        <w:tc>
          <w:tcPr>
            <w:tcW w:w="41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2D667C2" w14:textId="77777777" w:rsidR="00D404C7" w:rsidRPr="00970B8A" w:rsidRDefault="00D404C7" w:rsidP="00A203B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эл/снабжение</w:t>
            </w:r>
          </w:p>
        </w:tc>
        <w:tc>
          <w:tcPr>
            <w:tcW w:w="8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46572736" w14:textId="77777777" w:rsidR="00D404C7" w:rsidRPr="00970B8A" w:rsidRDefault="00D404C7" w:rsidP="00A203B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газоснабжение</w:t>
            </w:r>
          </w:p>
        </w:tc>
        <w:tc>
          <w:tcPr>
            <w:tcW w:w="41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18882321" w14:textId="77777777" w:rsidR="00D404C7" w:rsidRPr="00970B8A" w:rsidRDefault="00D404C7" w:rsidP="00A203B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Тепловые сети</w:t>
            </w:r>
          </w:p>
        </w:tc>
        <w:tc>
          <w:tcPr>
            <w:tcW w:w="5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B85AAB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49" w:type="dxa"/>
            <w:tcBorders>
              <w:bottom w:val="single" w:sz="4" w:space="0" w:color="auto"/>
            </w:tcBorders>
            <w:vAlign w:val="center"/>
            <w:hideMark/>
          </w:tcPr>
          <w:p w14:paraId="707B1601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5" w:type="dxa"/>
            <w:tcBorders>
              <w:bottom w:val="single" w:sz="4" w:space="0" w:color="auto"/>
            </w:tcBorders>
            <w:vAlign w:val="center"/>
            <w:hideMark/>
          </w:tcPr>
          <w:p w14:paraId="3D0813EF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95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17D21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D404C7" w:rsidRPr="00970B8A" w14:paraId="5DB38843" w14:textId="77777777" w:rsidTr="00D404C7">
        <w:trPr>
          <w:gridAfter w:val="1"/>
          <w:wAfter w:w="6" w:type="dxa"/>
          <w:trHeight w:val="1721"/>
        </w:trPr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3174F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0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220C5C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411D62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110B19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E39766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33EB51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D72BF0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1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D61CB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5D66CA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3D1626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875D36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0FBD4D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FFFFFF"/>
                <w:sz w:val="14"/>
                <w:szCs w:val="14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DE2742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950B94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A2F98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3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309364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3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32D82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3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5A753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3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0DF7C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FA8B10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B5B7AF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1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548A5E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D112A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ascii="Times New Roman CYR" w:eastAsia="Times New Roman" w:hAnsi="Times New Roman CYR" w:cs="Times New Roman CYR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A984A01" w14:textId="77777777" w:rsidR="00D404C7" w:rsidRPr="00970B8A" w:rsidRDefault="00D404C7" w:rsidP="00A203B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Жителей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F5BE8B8" w14:textId="77777777" w:rsidR="00D404C7" w:rsidRPr="00970B8A" w:rsidRDefault="00D404C7" w:rsidP="00A203B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Населенных пунктов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3FBCB50" w14:textId="77777777" w:rsidR="00D404C7" w:rsidRPr="00970B8A" w:rsidRDefault="00D404C7" w:rsidP="00A203B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Жилых домов (</w:t>
            </w:r>
            <w:proofErr w:type="spellStart"/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многокварт</w:t>
            </w:r>
            <w:proofErr w:type="spellEnd"/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.)</w:t>
            </w:r>
          </w:p>
        </w:tc>
      </w:tr>
      <w:tr w:rsidR="00D404C7" w:rsidRPr="00970B8A" w14:paraId="66732D46" w14:textId="77777777" w:rsidTr="00D404C7">
        <w:trPr>
          <w:gridAfter w:val="1"/>
          <w:wAfter w:w="6" w:type="dxa"/>
          <w:trHeight w:val="146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F6820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ООО «Р-Сетевая компания», Заместитель директора по производству Рыбальченко И.Ю., 89637700408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CA8224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г.о</w:t>
            </w:r>
            <w:proofErr w:type="spellEnd"/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. Реутов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EF9C36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24.03.23 с 09 час. 30 мин. из-за утечки на теплосети без отопления и ГВС 29 </w:t>
            </w:r>
            <w:proofErr w:type="spellStart"/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мкд</w:t>
            </w:r>
            <w:proofErr w:type="spellEnd"/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разн</w:t>
            </w:r>
            <w:proofErr w:type="spellEnd"/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эт</w:t>
            </w:r>
            <w:proofErr w:type="spellEnd"/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., 4500 чел.) г. Реутов, пр-т Мира, д. 6, 10, 12, 37, 39, ул. Гагарина, д. 16, 18, 22, 23, 24, 25, 26, 27, 28, 30, 32, 34, 36, 38, 40, ул. Парковая д. 6, 8, 8 к1, 8 к2, 8 к3, ул. Советская д. 30. Работает ООО «Р-Сетевая компания». Отв. - Рыбальченко И.Ю. 8-963-770-04-08. План. срок 17 час. 00 мин.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488449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24.03.23 16:53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078EA2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F79EFA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24.03.23 09:30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9A97E8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24.03.23 11:33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C24827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24.03.23 16:53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56F072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7 час. 23 мин.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5339B5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ЕДДС МЖКХ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D984A1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C21750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0542FD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12.07.2024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79F1A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00. Аварийная заявка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CF9552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A01B6C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8AD4B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2CCC6C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AB0B38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A6832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DBFB96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F96E3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5C63CD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6D6113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4500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31F92F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314D67" w14:textId="77777777" w:rsidR="00D404C7" w:rsidRPr="00970B8A" w:rsidRDefault="00D404C7" w:rsidP="00A203B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970B8A">
              <w:rPr>
                <w:rFonts w:eastAsia="Times New Roman" w:cs="Times New Roman"/>
                <w:sz w:val="14"/>
                <w:szCs w:val="14"/>
                <w:lang w:eastAsia="ru-RU"/>
              </w:rPr>
              <w:t>29</w:t>
            </w:r>
          </w:p>
        </w:tc>
      </w:tr>
    </w:tbl>
    <w:p w14:paraId="3995C5D8" w14:textId="77777777" w:rsidR="00D404C7" w:rsidRDefault="00D404C7" w:rsidP="00D404C7">
      <w:pPr>
        <w:rPr>
          <w:lang w:eastAsia="ru-RU"/>
        </w:rPr>
      </w:pPr>
    </w:p>
    <w:p w14:paraId="75DE81DC" w14:textId="77777777" w:rsidR="00D404C7" w:rsidRDefault="00D404C7" w:rsidP="00D404C7">
      <w:pPr>
        <w:rPr>
          <w:lang w:eastAsia="ru-RU"/>
        </w:rPr>
      </w:pPr>
    </w:p>
    <w:p w14:paraId="66BE9ACB" w14:textId="41D3CFFA" w:rsidR="00D404C7" w:rsidRPr="00970B8A" w:rsidRDefault="00D404C7" w:rsidP="00D404C7">
      <w:pPr>
        <w:keepNext/>
        <w:keepLines/>
        <w:spacing w:before="480" w:after="200" w:line="276" w:lineRule="auto"/>
        <w:jc w:val="left"/>
        <w:outlineLvl w:val="0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sectPr w:rsidR="00D404C7" w:rsidRPr="00970B8A" w:rsidSect="00D404C7">
          <w:pgSz w:w="23811" w:h="16838" w:orient="landscape" w:code="8"/>
          <w:pgMar w:top="1134" w:right="1134" w:bottom="850" w:left="1134" w:header="708" w:footer="708" w:gutter="0"/>
          <w:cols w:space="708"/>
          <w:docGrid w:linePitch="360"/>
        </w:sectPr>
      </w:pPr>
    </w:p>
    <w:p w14:paraId="394559FA" w14:textId="7A49D69B" w:rsidR="00970B8A" w:rsidRPr="00970B8A" w:rsidRDefault="00970B8A" w:rsidP="00D404C7">
      <w:pPr>
        <w:pStyle w:val="1"/>
        <w:rPr>
          <w:rFonts w:eastAsia="Times New Roman"/>
          <w:lang w:eastAsia="ru-RU"/>
        </w:rPr>
      </w:pPr>
      <w:bookmarkStart w:id="54" w:name="_Toc213691546"/>
      <w:bookmarkStart w:id="55" w:name="_Toc213831448"/>
      <w:r w:rsidRPr="00970B8A">
        <w:rPr>
          <w:rFonts w:eastAsia="Times New Roman"/>
          <w:lang w:eastAsia="ru-RU"/>
        </w:rPr>
        <w:lastRenderedPageBreak/>
        <w:t>Результаты расчетов гидравлических режимов тепловых сетей в условиях аварийных ситуаций в системах теплоснабжения, последствия которых указаны в подпункте «е» настоящего пункта, и расчетов гидравлических режимов тепловых сетей по результатам реализации предложений, указанных в книге 11 настоящего документа.</w:t>
      </w:r>
      <w:bookmarkEnd w:id="53"/>
      <w:bookmarkEnd w:id="54"/>
      <w:bookmarkEnd w:id="55"/>
    </w:p>
    <w:p w14:paraId="3499ABCE" w14:textId="350D3609" w:rsidR="00970B8A" w:rsidRPr="00970B8A" w:rsidRDefault="00970B8A" w:rsidP="00D404C7">
      <w:pPr>
        <w:rPr>
          <w:lang w:eastAsia="ru-RU"/>
        </w:rPr>
      </w:pPr>
      <w:r w:rsidRPr="00970B8A">
        <w:rPr>
          <w:lang w:eastAsia="ru-RU"/>
        </w:rPr>
        <w:t xml:space="preserve">Результаты расчетов гидравлических режимов тепловых сетей отображены </w:t>
      </w:r>
      <w:r w:rsidR="00905D1D">
        <w:rPr>
          <w:lang w:eastAsia="ru-RU"/>
        </w:rPr>
        <w:t>Главе 3</w:t>
      </w:r>
      <w:r w:rsidRPr="00970B8A">
        <w:rPr>
          <w:lang w:eastAsia="ru-RU"/>
        </w:rPr>
        <w:t xml:space="preserve"> настоящего документа.</w:t>
      </w:r>
    </w:p>
    <w:p w14:paraId="355A9D35" w14:textId="704DC21C" w:rsidR="008717EC" w:rsidRDefault="008717EC" w:rsidP="002F2470">
      <w:pPr>
        <w:rPr>
          <w:lang w:eastAsia="ru-RU"/>
        </w:rPr>
      </w:pPr>
    </w:p>
    <w:sectPr w:rsidR="008717EC" w:rsidSect="00D404C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E1A202" w14:textId="77777777" w:rsidR="00970B8A" w:rsidRDefault="00970B8A" w:rsidP="0058215D">
      <w:pPr>
        <w:spacing w:line="240" w:lineRule="auto"/>
      </w:pPr>
      <w:r>
        <w:separator/>
      </w:r>
    </w:p>
  </w:endnote>
  <w:endnote w:type="continuationSeparator" w:id="0">
    <w:p w14:paraId="67C2872C" w14:textId="77777777" w:rsidR="00970B8A" w:rsidRDefault="00970B8A" w:rsidP="005821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7EFDF" w14:textId="77777777" w:rsidR="00970B8A" w:rsidRDefault="00970B8A">
    <w:pPr>
      <w:spacing w:after="240"/>
      <w:jc w:val="center"/>
      <w:rPr>
        <w:sz w:val="28"/>
      </w:rPr>
    </w:pPr>
    <w:r>
      <w:rPr>
        <w:sz w:val="28"/>
      </w:rPr>
      <w:t>Москва 20</w:t>
    </w:r>
    <w:r>
      <w:rPr>
        <w:sz w:val="28"/>
        <w:lang w:val="en-US"/>
      </w:rPr>
      <w:t>1</w:t>
    </w:r>
    <w:r>
      <w:rPr>
        <w:sz w:val="28"/>
      </w:rPr>
      <w:t>8 год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7CD86" w14:textId="54A6419A" w:rsidR="00970B8A" w:rsidRPr="004E5EF7" w:rsidRDefault="006A6212" w:rsidP="0058215D">
    <w:pPr>
      <w:spacing w:after="240"/>
      <w:ind w:firstLine="0"/>
      <w:jc w:val="center"/>
      <w:rPr>
        <w:sz w:val="28"/>
      </w:rPr>
    </w:pPr>
    <w:r>
      <w:rPr>
        <w:sz w:val="28"/>
      </w:rPr>
      <w:t xml:space="preserve">Москва </w:t>
    </w:r>
    <w:r w:rsidR="00970B8A">
      <w:rPr>
        <w:sz w:val="28"/>
      </w:rPr>
      <w:t>20</w:t>
    </w:r>
    <w:r w:rsidR="00970B8A">
      <w:rPr>
        <w:sz w:val="28"/>
        <w:lang w:val="en-US"/>
      </w:rPr>
      <w:t>2</w:t>
    </w:r>
    <w:r w:rsidR="00970B8A">
      <w:rPr>
        <w:sz w:val="28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6771C" w14:textId="77777777" w:rsidR="00970B8A" w:rsidRDefault="00970B8A">
    <w:pPr>
      <w:pStyle w:val="ad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4B844417" w14:textId="77777777" w:rsidR="00970B8A" w:rsidRDefault="00970B8A">
    <w:pPr>
      <w:pStyle w:val="ad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8"/>
      </w:rPr>
      <w:id w:val="-1620598942"/>
      <w:docPartObj>
        <w:docPartGallery w:val="Page Numbers (Bottom of Page)"/>
        <w:docPartUnique/>
      </w:docPartObj>
    </w:sdtPr>
    <w:sdtEndPr/>
    <w:sdtContent>
      <w:p w14:paraId="06A0637F" w14:textId="77777777" w:rsidR="00970B8A" w:rsidRDefault="00970B8A" w:rsidP="00066E70">
        <w:pPr>
          <w:tabs>
            <w:tab w:val="center" w:pos="4677"/>
            <w:tab w:val="right" w:pos="9355"/>
          </w:tabs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AB91A" w14:textId="77777777" w:rsidR="00970B8A" w:rsidRPr="004E5EF7" w:rsidRDefault="00970B8A" w:rsidP="0058215D">
    <w:pPr>
      <w:spacing w:after="240"/>
      <w:ind w:firstLine="0"/>
      <w:jc w:val="center"/>
      <w:rPr>
        <w:sz w:val="28"/>
      </w:rPr>
    </w:pPr>
    <w:r>
      <w:rPr>
        <w:sz w:val="28"/>
      </w:rPr>
      <w:t>Москва 20</w:t>
    </w:r>
    <w:r>
      <w:rPr>
        <w:sz w:val="28"/>
        <w:lang w:val="en-US"/>
      </w:rPr>
      <w:t>2</w:t>
    </w:r>
    <w:r>
      <w:rPr>
        <w:sz w:val="28"/>
      </w:rPr>
      <w:t>5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0DF6C" w14:textId="77777777" w:rsidR="00970B8A" w:rsidRDefault="00970B8A">
    <w:pPr>
      <w:pStyle w:val="ad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4578191C" w14:textId="77777777" w:rsidR="00970B8A" w:rsidRDefault="00970B8A">
    <w:pPr>
      <w:pStyle w:val="ad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8"/>
      </w:rPr>
      <w:id w:val="-1975508845"/>
      <w:docPartObj>
        <w:docPartGallery w:val="Page Numbers (Bottom of Page)"/>
        <w:docPartUnique/>
      </w:docPartObj>
    </w:sdtPr>
    <w:sdtEndPr/>
    <w:sdtContent>
      <w:p w14:paraId="570907C4" w14:textId="77777777" w:rsidR="00970B8A" w:rsidRDefault="00970B8A" w:rsidP="008717EC">
        <w:pPr>
          <w:tabs>
            <w:tab w:val="center" w:pos="4677"/>
            <w:tab w:val="right" w:pos="9355"/>
          </w:tabs>
          <w:spacing w:line="240" w:lineRule="auto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540FB" w14:textId="77777777" w:rsidR="00970B8A" w:rsidRDefault="00970B8A">
    <w:pPr>
      <w:pStyle w:val="ad"/>
      <w:jc w:val="center"/>
      <w:rPr>
        <w:rFonts w:cs="Times New Roman"/>
        <w:b/>
        <w:szCs w:val="24"/>
      </w:rPr>
    </w:pPr>
    <w:r>
      <w:rPr>
        <w:rFonts w:cs="Times New Roman"/>
        <w:b/>
        <w:szCs w:val="24"/>
      </w:rPr>
      <w:t>37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70EF6" w14:textId="77777777" w:rsidR="00970B8A" w:rsidRDefault="00970B8A" w:rsidP="007B4316">
      <w:pPr>
        <w:spacing w:line="240" w:lineRule="auto"/>
        <w:ind w:firstLine="0"/>
        <w:jc w:val="left"/>
      </w:pPr>
      <w:r>
        <w:separator/>
      </w:r>
    </w:p>
  </w:footnote>
  <w:footnote w:type="continuationSeparator" w:id="0">
    <w:p w14:paraId="48E458D7" w14:textId="77777777" w:rsidR="00970B8A" w:rsidRDefault="00970B8A" w:rsidP="0058215D">
      <w:pPr>
        <w:spacing w:line="240" w:lineRule="auto"/>
      </w:pPr>
      <w:r>
        <w:continuationSeparator/>
      </w:r>
    </w:p>
  </w:footnote>
  <w:footnote w:type="continuationNotice" w:id="1">
    <w:p w14:paraId="20F31622" w14:textId="77777777" w:rsidR="00970B8A" w:rsidRDefault="00970B8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F7FE1" w14:textId="77777777" w:rsidR="00970B8A" w:rsidRPr="0099766C" w:rsidRDefault="00970B8A" w:rsidP="00784736">
    <w:pPr>
      <w:pStyle w:val="ab"/>
    </w:pPr>
    <w:r w:rsidRPr="0099766C">
      <w:t>Общество с ограниченной ответственностью «ЭТС-Проект»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3ADC2" w14:textId="77777777" w:rsidR="00970B8A" w:rsidRDefault="00970B8A" w:rsidP="00D6598F">
    <w:pPr>
      <w:pStyle w:val="ab"/>
    </w:pPr>
    <w:r>
      <w:t>Общество с ограниченной ответственностью «ЭТС-Проект»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23C56" w14:textId="77777777" w:rsidR="00970B8A" w:rsidRPr="0099766C" w:rsidRDefault="00970B8A" w:rsidP="008717EC">
    <w:pPr>
      <w:pStyle w:val="ab"/>
    </w:pPr>
    <w:r w:rsidRPr="0099766C">
      <w:t>Общество с ограниченной ответственностью «ЭТС-Проект»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43169" w14:textId="77777777" w:rsidR="00970B8A" w:rsidRDefault="00970B8A">
    <w:pPr>
      <w:pBdr>
        <w:bottom w:val="single" w:sz="4" w:space="0" w:color="000000"/>
      </w:pBdr>
      <w:spacing w:before="120"/>
      <w:ind w:right="227"/>
      <w:jc w:val="center"/>
    </w:pPr>
    <w:r>
      <w:rPr>
        <w:i/>
      </w:rPr>
      <w:t>Общество с ограниченной ответственностью «ЭТС-Проект»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1358E"/>
    <w:multiLevelType w:val="hybridMultilevel"/>
    <w:tmpl w:val="82E881F8"/>
    <w:lvl w:ilvl="0" w:tplc="0690336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E20388"/>
    <w:multiLevelType w:val="hybridMultilevel"/>
    <w:tmpl w:val="525C21CC"/>
    <w:lvl w:ilvl="0" w:tplc="0690336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935E58"/>
    <w:multiLevelType w:val="multilevel"/>
    <w:tmpl w:val="BA90A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1276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AF9472D"/>
    <w:multiLevelType w:val="multilevel"/>
    <w:tmpl w:val="C8EE030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31AD7D67"/>
    <w:multiLevelType w:val="multilevel"/>
    <w:tmpl w:val="56F8CA3E"/>
    <w:lvl w:ilvl="0">
      <w:start w:val="1"/>
      <w:numFmt w:val="decimal"/>
      <w:pStyle w:val="a"/>
      <w:lvlText w:val="%1."/>
      <w:lvlJc w:val="left"/>
      <w:pPr>
        <w:ind w:left="734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4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6" w:hanging="1800"/>
      </w:pPr>
      <w:rPr>
        <w:rFonts w:hint="default"/>
      </w:rPr>
    </w:lvl>
  </w:abstractNum>
  <w:abstractNum w:abstractNumId="5" w15:restartNumberingAfterBreak="0">
    <w:nsid w:val="38A4374A"/>
    <w:multiLevelType w:val="hybridMultilevel"/>
    <w:tmpl w:val="919A3AF8"/>
    <w:lvl w:ilvl="0" w:tplc="0690336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94639E3"/>
    <w:multiLevelType w:val="hybridMultilevel"/>
    <w:tmpl w:val="88128E90"/>
    <w:lvl w:ilvl="0" w:tplc="D01C73E2">
      <w:start w:val="1"/>
      <w:numFmt w:val="decimal"/>
      <w:pStyle w:val="a0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BCA45A9"/>
    <w:multiLevelType w:val="hybridMultilevel"/>
    <w:tmpl w:val="307443F6"/>
    <w:lvl w:ilvl="0" w:tplc="9752AEF0">
      <w:start w:val="1"/>
      <w:numFmt w:val="decimal"/>
      <w:pStyle w:val="a1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387163C"/>
    <w:multiLevelType w:val="multilevel"/>
    <w:tmpl w:val="F206619E"/>
    <w:lvl w:ilvl="0">
      <w:start w:val="1"/>
      <w:numFmt w:val="bullet"/>
      <w:pStyle w:val="a2"/>
      <w:lvlText w:val=""/>
      <w:lvlJc w:val="left"/>
      <w:pPr>
        <w:ind w:left="2379" w:hanging="255"/>
      </w:pPr>
      <w:rPr>
        <w:rFonts w:ascii="Symbol" w:hAnsi="Symbol" w:hint="default"/>
      </w:rPr>
    </w:lvl>
    <w:lvl w:ilvl="1">
      <w:start w:val="1"/>
      <w:numFmt w:val="bullet"/>
      <w:lvlRestart w:val="0"/>
      <w:pStyle w:val="20"/>
      <w:lvlText w:val="o"/>
      <w:lvlJc w:val="left"/>
      <w:pPr>
        <w:ind w:left="2634" w:hanging="255"/>
      </w:pPr>
      <w:rPr>
        <w:rFonts w:ascii="Courier New" w:hAnsi="Courier New" w:hint="default"/>
      </w:rPr>
    </w:lvl>
    <w:lvl w:ilvl="2">
      <w:start w:val="1"/>
      <w:numFmt w:val="bullet"/>
      <w:lvlRestart w:val="0"/>
      <w:pStyle w:val="3"/>
      <w:lvlText w:val=""/>
      <w:lvlJc w:val="left"/>
      <w:pPr>
        <w:ind w:left="2889" w:hanging="255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88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6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324" w:hanging="360"/>
      </w:pPr>
      <w:rPr>
        <w:rFonts w:ascii="Wingdings" w:hAnsi="Wingdings" w:hint="default"/>
      </w:rPr>
    </w:lvl>
  </w:abstractNum>
  <w:abstractNum w:abstractNumId="9" w15:restartNumberingAfterBreak="0">
    <w:nsid w:val="544D65D7"/>
    <w:multiLevelType w:val="hybridMultilevel"/>
    <w:tmpl w:val="8870D6C0"/>
    <w:lvl w:ilvl="0" w:tplc="0690336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96F5131"/>
    <w:multiLevelType w:val="hybridMultilevel"/>
    <w:tmpl w:val="3C74C05C"/>
    <w:lvl w:ilvl="0" w:tplc="0690336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B354239"/>
    <w:multiLevelType w:val="multilevel"/>
    <w:tmpl w:val="845A0250"/>
    <w:lvl w:ilvl="0">
      <w:start w:val="1"/>
      <w:numFmt w:val="russianLower"/>
      <w:pStyle w:val="a3"/>
      <w:lvlText w:val="%1)"/>
      <w:lvlJc w:val="left"/>
      <w:pPr>
        <w:ind w:left="1021" w:hanging="312"/>
      </w:pPr>
      <w:rPr>
        <w:rFonts w:hint="default"/>
      </w:rPr>
    </w:lvl>
    <w:lvl w:ilvl="1">
      <w:start w:val="1"/>
      <w:numFmt w:val="decimal"/>
      <w:pStyle w:val="21"/>
      <w:lvlText w:val="%2)"/>
      <w:lvlJc w:val="left"/>
      <w:pPr>
        <w:ind w:left="1701" w:hanging="539"/>
      </w:pPr>
      <w:rPr>
        <w:rFonts w:hint="default"/>
      </w:rPr>
    </w:lvl>
    <w:lvl w:ilvl="2">
      <w:start w:val="1"/>
      <w:numFmt w:val="none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none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none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none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none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ind w:left="7189" w:hanging="180"/>
      </w:pPr>
      <w:rPr>
        <w:rFonts w:hint="default"/>
      </w:rPr>
    </w:lvl>
  </w:abstractNum>
  <w:abstractNum w:abstractNumId="12" w15:restartNumberingAfterBreak="0">
    <w:nsid w:val="648F7DA4"/>
    <w:multiLevelType w:val="multilevel"/>
    <w:tmpl w:val="8F9AAAB4"/>
    <w:lvl w:ilvl="0">
      <w:start w:val="1"/>
      <w:numFmt w:val="decimal"/>
      <w:pStyle w:val="1"/>
      <w:lvlText w:val="%1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pStyle w:val="22"/>
      <w:isLgl/>
      <w:lvlText w:val="%1.%2"/>
      <w:lvlJc w:val="left"/>
      <w:pPr>
        <w:ind w:left="1134" w:hanging="425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lvlRestart w:val="1"/>
      <w:pStyle w:val="3-"/>
      <w:isLgl/>
      <w:lvlText w:val="%1.%2.%3"/>
      <w:lvlJc w:val="left"/>
      <w:pPr>
        <w:ind w:left="709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pStyle w:val="40"/>
      <w:isLgl/>
      <w:lvlText w:val="%1.%2.%3.%4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1800"/>
      </w:pPr>
      <w:rPr>
        <w:rFonts w:hint="default"/>
      </w:rPr>
    </w:lvl>
  </w:abstractNum>
  <w:abstractNum w:abstractNumId="13" w15:restartNumberingAfterBreak="0">
    <w:nsid w:val="79AF78BF"/>
    <w:multiLevelType w:val="hybridMultilevel"/>
    <w:tmpl w:val="7AD4750C"/>
    <w:lvl w:ilvl="0" w:tplc="DD20C9F8">
      <w:start w:val="1"/>
      <w:numFmt w:val="bullet"/>
      <w:pStyle w:val="a4"/>
      <w:lvlText w:val=""/>
      <w:lvlJc w:val="left"/>
      <w:pPr>
        <w:ind w:left="1080" w:hanging="360"/>
      </w:pPr>
      <w:rPr>
        <w:rFonts w:ascii="Symbol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E083F3E"/>
    <w:multiLevelType w:val="hybridMultilevel"/>
    <w:tmpl w:val="E52E9620"/>
    <w:lvl w:ilvl="0" w:tplc="140208B8">
      <w:start w:val="1"/>
      <w:numFmt w:val="russianUpper"/>
      <w:pStyle w:val="a5"/>
      <w:lvlText w:val="ПРИЛОЖЕНИЕ 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693074264">
    <w:abstractNumId w:val="13"/>
  </w:num>
  <w:num w:numId="2" w16cid:durableId="1632442724">
    <w:abstractNumId w:val="4"/>
  </w:num>
  <w:num w:numId="3" w16cid:durableId="2099279716">
    <w:abstractNumId w:val="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ind w:left="1276" w:hanging="567"/>
        </w:pPr>
        <w:rPr>
          <w:rFonts w:ascii="Times New Roman" w:hAnsi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 w16cid:durableId="1552419675">
    <w:abstractNumId w:val="3"/>
  </w:num>
  <w:num w:numId="5" w16cid:durableId="558714444">
    <w:abstractNumId w:val="8"/>
  </w:num>
  <w:num w:numId="6" w16cid:durableId="1231961403">
    <w:abstractNumId w:val="11"/>
  </w:num>
  <w:num w:numId="7" w16cid:durableId="574820921">
    <w:abstractNumId w:val="6"/>
  </w:num>
  <w:num w:numId="8" w16cid:durableId="1814827285">
    <w:abstractNumId w:val="14"/>
  </w:num>
  <w:num w:numId="9" w16cid:durableId="640620549">
    <w:abstractNumId w:val="7"/>
  </w:num>
  <w:num w:numId="10" w16cid:durableId="458575569">
    <w:abstractNumId w:val="12"/>
  </w:num>
  <w:num w:numId="11" w16cid:durableId="1744599972">
    <w:abstractNumId w:val="10"/>
  </w:num>
  <w:num w:numId="12" w16cid:durableId="517699555">
    <w:abstractNumId w:val="5"/>
  </w:num>
  <w:num w:numId="13" w16cid:durableId="1816679557">
    <w:abstractNumId w:val="9"/>
  </w:num>
  <w:num w:numId="14" w16cid:durableId="835344760">
    <w:abstractNumId w:val="1"/>
  </w:num>
  <w:num w:numId="15" w16cid:durableId="1445343608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characterSpacingControl w:val="doNotCompress"/>
  <w:hdrShapeDefaults>
    <o:shapedefaults v:ext="edit" spidmax="39937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15D"/>
    <w:rsid w:val="00000317"/>
    <w:rsid w:val="0000400B"/>
    <w:rsid w:val="00014C8B"/>
    <w:rsid w:val="00025962"/>
    <w:rsid w:val="00026E26"/>
    <w:rsid w:val="000360FB"/>
    <w:rsid w:val="0003654D"/>
    <w:rsid w:val="000522B1"/>
    <w:rsid w:val="00052960"/>
    <w:rsid w:val="000536E9"/>
    <w:rsid w:val="00054065"/>
    <w:rsid w:val="00061D27"/>
    <w:rsid w:val="000657CF"/>
    <w:rsid w:val="00066E70"/>
    <w:rsid w:val="000717EA"/>
    <w:rsid w:val="00072AB5"/>
    <w:rsid w:val="0007487B"/>
    <w:rsid w:val="000767D0"/>
    <w:rsid w:val="00077702"/>
    <w:rsid w:val="000936FC"/>
    <w:rsid w:val="00095002"/>
    <w:rsid w:val="000956BF"/>
    <w:rsid w:val="0009653D"/>
    <w:rsid w:val="000B0468"/>
    <w:rsid w:val="000B0F04"/>
    <w:rsid w:val="000C4F07"/>
    <w:rsid w:val="000C5B55"/>
    <w:rsid w:val="000C608E"/>
    <w:rsid w:val="000D6C57"/>
    <w:rsid w:val="000E64BF"/>
    <w:rsid w:val="000F16E8"/>
    <w:rsid w:val="000F2930"/>
    <w:rsid w:val="000F7A24"/>
    <w:rsid w:val="0010330F"/>
    <w:rsid w:val="001067D9"/>
    <w:rsid w:val="00106AD9"/>
    <w:rsid w:val="00120823"/>
    <w:rsid w:val="0012497C"/>
    <w:rsid w:val="00130A75"/>
    <w:rsid w:val="00133623"/>
    <w:rsid w:val="00136C7D"/>
    <w:rsid w:val="001460FA"/>
    <w:rsid w:val="001824C7"/>
    <w:rsid w:val="00182EEA"/>
    <w:rsid w:val="001B0405"/>
    <w:rsid w:val="001E3CB1"/>
    <w:rsid w:val="001F551F"/>
    <w:rsid w:val="001F5AE5"/>
    <w:rsid w:val="001F5BA9"/>
    <w:rsid w:val="001F6D02"/>
    <w:rsid w:val="00201AA1"/>
    <w:rsid w:val="002054A5"/>
    <w:rsid w:val="002100AE"/>
    <w:rsid w:val="0021092B"/>
    <w:rsid w:val="002112D2"/>
    <w:rsid w:val="002112F7"/>
    <w:rsid w:val="002115DC"/>
    <w:rsid w:val="00216E36"/>
    <w:rsid w:val="002333A7"/>
    <w:rsid w:val="002360BD"/>
    <w:rsid w:val="00241202"/>
    <w:rsid w:val="00241B40"/>
    <w:rsid w:val="00260895"/>
    <w:rsid w:val="00265D61"/>
    <w:rsid w:val="002753E7"/>
    <w:rsid w:val="002777A1"/>
    <w:rsid w:val="0028424C"/>
    <w:rsid w:val="00291E93"/>
    <w:rsid w:val="002A06CF"/>
    <w:rsid w:val="002A2644"/>
    <w:rsid w:val="002A3E07"/>
    <w:rsid w:val="002B6324"/>
    <w:rsid w:val="002B71F6"/>
    <w:rsid w:val="002C3B4E"/>
    <w:rsid w:val="002C491E"/>
    <w:rsid w:val="002D2826"/>
    <w:rsid w:val="002D36E9"/>
    <w:rsid w:val="002D7939"/>
    <w:rsid w:val="002E2635"/>
    <w:rsid w:val="002E69D6"/>
    <w:rsid w:val="002F2470"/>
    <w:rsid w:val="002F3DC6"/>
    <w:rsid w:val="00317BA4"/>
    <w:rsid w:val="00320777"/>
    <w:rsid w:val="00322DCF"/>
    <w:rsid w:val="0032675C"/>
    <w:rsid w:val="00327686"/>
    <w:rsid w:val="00330713"/>
    <w:rsid w:val="00330EA5"/>
    <w:rsid w:val="0033125D"/>
    <w:rsid w:val="00331D71"/>
    <w:rsid w:val="00342DD6"/>
    <w:rsid w:val="00352879"/>
    <w:rsid w:val="00360262"/>
    <w:rsid w:val="00362616"/>
    <w:rsid w:val="00372E6D"/>
    <w:rsid w:val="00374D04"/>
    <w:rsid w:val="00374D78"/>
    <w:rsid w:val="00385B96"/>
    <w:rsid w:val="003872A1"/>
    <w:rsid w:val="003918E1"/>
    <w:rsid w:val="003A18E2"/>
    <w:rsid w:val="003A3257"/>
    <w:rsid w:val="003A40B2"/>
    <w:rsid w:val="003A5DE3"/>
    <w:rsid w:val="003C7314"/>
    <w:rsid w:val="003D3F40"/>
    <w:rsid w:val="003E03A8"/>
    <w:rsid w:val="003E19FA"/>
    <w:rsid w:val="003E1EAA"/>
    <w:rsid w:val="003E28A9"/>
    <w:rsid w:val="003E3D1C"/>
    <w:rsid w:val="003E4B77"/>
    <w:rsid w:val="003E541B"/>
    <w:rsid w:val="003E7F21"/>
    <w:rsid w:val="00407989"/>
    <w:rsid w:val="004109F9"/>
    <w:rsid w:val="0041405D"/>
    <w:rsid w:val="00422C02"/>
    <w:rsid w:val="00423BD1"/>
    <w:rsid w:val="0043478F"/>
    <w:rsid w:val="004436B8"/>
    <w:rsid w:val="004445DA"/>
    <w:rsid w:val="00455132"/>
    <w:rsid w:val="004569B9"/>
    <w:rsid w:val="004632B1"/>
    <w:rsid w:val="004861F6"/>
    <w:rsid w:val="00487A4A"/>
    <w:rsid w:val="00497A76"/>
    <w:rsid w:val="004A0930"/>
    <w:rsid w:val="004A5D11"/>
    <w:rsid w:val="004B098F"/>
    <w:rsid w:val="004B09B1"/>
    <w:rsid w:val="004D0D8B"/>
    <w:rsid w:val="004D0EED"/>
    <w:rsid w:val="004E24C5"/>
    <w:rsid w:val="004E67A4"/>
    <w:rsid w:val="004F0265"/>
    <w:rsid w:val="004F21D5"/>
    <w:rsid w:val="004F23C1"/>
    <w:rsid w:val="004F4CDA"/>
    <w:rsid w:val="0050175F"/>
    <w:rsid w:val="00503377"/>
    <w:rsid w:val="00503658"/>
    <w:rsid w:val="0051221E"/>
    <w:rsid w:val="00517FE2"/>
    <w:rsid w:val="00520B79"/>
    <w:rsid w:val="005211B1"/>
    <w:rsid w:val="0052273E"/>
    <w:rsid w:val="005267D3"/>
    <w:rsid w:val="005449EA"/>
    <w:rsid w:val="00545C82"/>
    <w:rsid w:val="0055718C"/>
    <w:rsid w:val="00560224"/>
    <w:rsid w:val="005606F7"/>
    <w:rsid w:val="005610CF"/>
    <w:rsid w:val="00562E13"/>
    <w:rsid w:val="00563BD6"/>
    <w:rsid w:val="00564821"/>
    <w:rsid w:val="005713B4"/>
    <w:rsid w:val="0057706F"/>
    <w:rsid w:val="0058215D"/>
    <w:rsid w:val="005903C3"/>
    <w:rsid w:val="005936D8"/>
    <w:rsid w:val="005976A6"/>
    <w:rsid w:val="005A0DA7"/>
    <w:rsid w:val="005A3EBE"/>
    <w:rsid w:val="005B4A6A"/>
    <w:rsid w:val="005B53E6"/>
    <w:rsid w:val="005B5D0B"/>
    <w:rsid w:val="005B6231"/>
    <w:rsid w:val="005C04B1"/>
    <w:rsid w:val="005C6834"/>
    <w:rsid w:val="005D4008"/>
    <w:rsid w:val="005D4274"/>
    <w:rsid w:val="005D6FAA"/>
    <w:rsid w:val="005F4D43"/>
    <w:rsid w:val="006102CE"/>
    <w:rsid w:val="0061617D"/>
    <w:rsid w:val="006163ED"/>
    <w:rsid w:val="0062350F"/>
    <w:rsid w:val="00624934"/>
    <w:rsid w:val="00624F63"/>
    <w:rsid w:val="00630DEF"/>
    <w:rsid w:val="0063141C"/>
    <w:rsid w:val="00633ABD"/>
    <w:rsid w:val="006369F0"/>
    <w:rsid w:val="00644725"/>
    <w:rsid w:val="00653AFD"/>
    <w:rsid w:val="0065637F"/>
    <w:rsid w:val="006636F2"/>
    <w:rsid w:val="006731F4"/>
    <w:rsid w:val="00673DDB"/>
    <w:rsid w:val="00684BB2"/>
    <w:rsid w:val="00692AB5"/>
    <w:rsid w:val="00692DA2"/>
    <w:rsid w:val="006A4BF1"/>
    <w:rsid w:val="006A6212"/>
    <w:rsid w:val="006A6B2E"/>
    <w:rsid w:val="006A6C2B"/>
    <w:rsid w:val="006B1EF6"/>
    <w:rsid w:val="006B4FCE"/>
    <w:rsid w:val="006B6195"/>
    <w:rsid w:val="006B63EA"/>
    <w:rsid w:val="006E70A3"/>
    <w:rsid w:val="006F1325"/>
    <w:rsid w:val="006F4932"/>
    <w:rsid w:val="006F7408"/>
    <w:rsid w:val="00710D1E"/>
    <w:rsid w:val="0073058F"/>
    <w:rsid w:val="0073580D"/>
    <w:rsid w:val="00740839"/>
    <w:rsid w:val="00756405"/>
    <w:rsid w:val="00761AD6"/>
    <w:rsid w:val="00771FEE"/>
    <w:rsid w:val="00775B50"/>
    <w:rsid w:val="00775F21"/>
    <w:rsid w:val="007766F0"/>
    <w:rsid w:val="00784736"/>
    <w:rsid w:val="00792D05"/>
    <w:rsid w:val="007940B2"/>
    <w:rsid w:val="00794887"/>
    <w:rsid w:val="0079556F"/>
    <w:rsid w:val="0079785F"/>
    <w:rsid w:val="007A0CB0"/>
    <w:rsid w:val="007A4D0A"/>
    <w:rsid w:val="007B4316"/>
    <w:rsid w:val="007B4973"/>
    <w:rsid w:val="007C30EE"/>
    <w:rsid w:val="007C723F"/>
    <w:rsid w:val="007D2126"/>
    <w:rsid w:val="007D5AC7"/>
    <w:rsid w:val="007E4625"/>
    <w:rsid w:val="007E5DDB"/>
    <w:rsid w:val="007E760F"/>
    <w:rsid w:val="007F131A"/>
    <w:rsid w:val="00802192"/>
    <w:rsid w:val="00817EB7"/>
    <w:rsid w:val="008213F8"/>
    <w:rsid w:val="0083533D"/>
    <w:rsid w:val="0083747C"/>
    <w:rsid w:val="008432BC"/>
    <w:rsid w:val="0084480C"/>
    <w:rsid w:val="00862022"/>
    <w:rsid w:val="00862D40"/>
    <w:rsid w:val="008717EC"/>
    <w:rsid w:val="008737AB"/>
    <w:rsid w:val="00875B8F"/>
    <w:rsid w:val="00876CE8"/>
    <w:rsid w:val="00877B9B"/>
    <w:rsid w:val="008823FF"/>
    <w:rsid w:val="008A0EEC"/>
    <w:rsid w:val="008A340A"/>
    <w:rsid w:val="008B135D"/>
    <w:rsid w:val="008B220E"/>
    <w:rsid w:val="008B60FD"/>
    <w:rsid w:val="008C1866"/>
    <w:rsid w:val="008C3B7A"/>
    <w:rsid w:val="008C5304"/>
    <w:rsid w:val="008C68B7"/>
    <w:rsid w:val="008C7E72"/>
    <w:rsid w:val="008F1095"/>
    <w:rsid w:val="009018DF"/>
    <w:rsid w:val="00905D1D"/>
    <w:rsid w:val="00912132"/>
    <w:rsid w:val="00912AA7"/>
    <w:rsid w:val="009143A5"/>
    <w:rsid w:val="00923B34"/>
    <w:rsid w:val="00927BAE"/>
    <w:rsid w:val="0093074C"/>
    <w:rsid w:val="00947E4D"/>
    <w:rsid w:val="0095617D"/>
    <w:rsid w:val="00960F02"/>
    <w:rsid w:val="00963A6A"/>
    <w:rsid w:val="00964856"/>
    <w:rsid w:val="00970B8A"/>
    <w:rsid w:val="00974514"/>
    <w:rsid w:val="0097676D"/>
    <w:rsid w:val="00984638"/>
    <w:rsid w:val="0099151E"/>
    <w:rsid w:val="009929B1"/>
    <w:rsid w:val="00995F9C"/>
    <w:rsid w:val="009A2AE6"/>
    <w:rsid w:val="009A3218"/>
    <w:rsid w:val="009A4763"/>
    <w:rsid w:val="009A628E"/>
    <w:rsid w:val="009A68B6"/>
    <w:rsid w:val="009C2B0F"/>
    <w:rsid w:val="009C3D49"/>
    <w:rsid w:val="009D1DF4"/>
    <w:rsid w:val="009E4216"/>
    <w:rsid w:val="009F60A5"/>
    <w:rsid w:val="00A025E5"/>
    <w:rsid w:val="00A02880"/>
    <w:rsid w:val="00A04AE6"/>
    <w:rsid w:val="00A11226"/>
    <w:rsid w:val="00A202D3"/>
    <w:rsid w:val="00A2179B"/>
    <w:rsid w:val="00A2365D"/>
    <w:rsid w:val="00A45841"/>
    <w:rsid w:val="00A4642A"/>
    <w:rsid w:val="00A5361A"/>
    <w:rsid w:val="00A6150E"/>
    <w:rsid w:val="00A71867"/>
    <w:rsid w:val="00A74892"/>
    <w:rsid w:val="00A7733F"/>
    <w:rsid w:val="00A8227B"/>
    <w:rsid w:val="00A92B6A"/>
    <w:rsid w:val="00A9330F"/>
    <w:rsid w:val="00AA0843"/>
    <w:rsid w:val="00AA519A"/>
    <w:rsid w:val="00AB04D7"/>
    <w:rsid w:val="00AB2648"/>
    <w:rsid w:val="00AC1030"/>
    <w:rsid w:val="00AC60D8"/>
    <w:rsid w:val="00AE7218"/>
    <w:rsid w:val="00AF3E9B"/>
    <w:rsid w:val="00AF5017"/>
    <w:rsid w:val="00AF77E6"/>
    <w:rsid w:val="00B040A9"/>
    <w:rsid w:val="00B0748C"/>
    <w:rsid w:val="00B077E6"/>
    <w:rsid w:val="00B11443"/>
    <w:rsid w:val="00B30E48"/>
    <w:rsid w:val="00B458EF"/>
    <w:rsid w:val="00B50EB4"/>
    <w:rsid w:val="00B53CAE"/>
    <w:rsid w:val="00B54FB9"/>
    <w:rsid w:val="00B6561F"/>
    <w:rsid w:val="00B6659A"/>
    <w:rsid w:val="00B844E9"/>
    <w:rsid w:val="00B853BD"/>
    <w:rsid w:val="00B90406"/>
    <w:rsid w:val="00B97FE3"/>
    <w:rsid w:val="00BA5F92"/>
    <w:rsid w:val="00BA6745"/>
    <w:rsid w:val="00BC5069"/>
    <w:rsid w:val="00BE531A"/>
    <w:rsid w:val="00BF0011"/>
    <w:rsid w:val="00BF463B"/>
    <w:rsid w:val="00BF4ADB"/>
    <w:rsid w:val="00C01273"/>
    <w:rsid w:val="00C01CB2"/>
    <w:rsid w:val="00C1025E"/>
    <w:rsid w:val="00C46360"/>
    <w:rsid w:val="00C46614"/>
    <w:rsid w:val="00C472AE"/>
    <w:rsid w:val="00C8372B"/>
    <w:rsid w:val="00C85331"/>
    <w:rsid w:val="00CA3440"/>
    <w:rsid w:val="00CA7593"/>
    <w:rsid w:val="00CB1FC6"/>
    <w:rsid w:val="00CB6504"/>
    <w:rsid w:val="00CD0685"/>
    <w:rsid w:val="00CD2705"/>
    <w:rsid w:val="00CF142D"/>
    <w:rsid w:val="00CF5CC2"/>
    <w:rsid w:val="00D005A4"/>
    <w:rsid w:val="00D22A6C"/>
    <w:rsid w:val="00D25D86"/>
    <w:rsid w:val="00D34951"/>
    <w:rsid w:val="00D352B8"/>
    <w:rsid w:val="00D3608E"/>
    <w:rsid w:val="00D404C7"/>
    <w:rsid w:val="00D47644"/>
    <w:rsid w:val="00D54AD5"/>
    <w:rsid w:val="00D61933"/>
    <w:rsid w:val="00D6598F"/>
    <w:rsid w:val="00D9610B"/>
    <w:rsid w:val="00DA64FB"/>
    <w:rsid w:val="00DB6061"/>
    <w:rsid w:val="00DB79FB"/>
    <w:rsid w:val="00DC23B3"/>
    <w:rsid w:val="00DD2641"/>
    <w:rsid w:val="00DD2DC9"/>
    <w:rsid w:val="00DD32BB"/>
    <w:rsid w:val="00DD68D6"/>
    <w:rsid w:val="00DE77D4"/>
    <w:rsid w:val="00DF2F4B"/>
    <w:rsid w:val="00DF689D"/>
    <w:rsid w:val="00E02B8C"/>
    <w:rsid w:val="00E03098"/>
    <w:rsid w:val="00E03772"/>
    <w:rsid w:val="00E0535E"/>
    <w:rsid w:val="00E07C12"/>
    <w:rsid w:val="00E17B88"/>
    <w:rsid w:val="00E20D64"/>
    <w:rsid w:val="00E2780B"/>
    <w:rsid w:val="00E27BFF"/>
    <w:rsid w:val="00E36789"/>
    <w:rsid w:val="00E422E9"/>
    <w:rsid w:val="00E46D16"/>
    <w:rsid w:val="00E64F00"/>
    <w:rsid w:val="00E82FE3"/>
    <w:rsid w:val="00E8311C"/>
    <w:rsid w:val="00E85BF7"/>
    <w:rsid w:val="00E87DC0"/>
    <w:rsid w:val="00E935F6"/>
    <w:rsid w:val="00EA1946"/>
    <w:rsid w:val="00EA2F20"/>
    <w:rsid w:val="00EA3BF3"/>
    <w:rsid w:val="00EB2F5B"/>
    <w:rsid w:val="00EC17EC"/>
    <w:rsid w:val="00EC3D58"/>
    <w:rsid w:val="00EC4DAD"/>
    <w:rsid w:val="00ED434F"/>
    <w:rsid w:val="00ED594F"/>
    <w:rsid w:val="00EE0778"/>
    <w:rsid w:val="00EE63AE"/>
    <w:rsid w:val="00EF539A"/>
    <w:rsid w:val="00F05EFB"/>
    <w:rsid w:val="00F14522"/>
    <w:rsid w:val="00F17E95"/>
    <w:rsid w:val="00F32F89"/>
    <w:rsid w:val="00F412BE"/>
    <w:rsid w:val="00F54528"/>
    <w:rsid w:val="00F55765"/>
    <w:rsid w:val="00F61C96"/>
    <w:rsid w:val="00F6498E"/>
    <w:rsid w:val="00F67092"/>
    <w:rsid w:val="00F67E83"/>
    <w:rsid w:val="00F77219"/>
    <w:rsid w:val="00F8690D"/>
    <w:rsid w:val="00F87D2B"/>
    <w:rsid w:val="00F926CE"/>
    <w:rsid w:val="00F972DB"/>
    <w:rsid w:val="00FA31B2"/>
    <w:rsid w:val="00FA457C"/>
    <w:rsid w:val="00FB6D7A"/>
    <w:rsid w:val="00FB79C1"/>
    <w:rsid w:val="00FC286F"/>
    <w:rsid w:val="00FD383C"/>
    <w:rsid w:val="00FD737A"/>
    <w:rsid w:val="00FE7A07"/>
    <w:rsid w:val="00FF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4:docId w14:val="6D4B028D"/>
  <w15:chartTrackingRefBased/>
  <w15:docId w15:val="{6B39748C-5EB8-4B44-B636-2143BF83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6">
    <w:name w:val="Normal"/>
    <w:qFormat/>
    <w:rsid w:val="0073580D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aliases w:val="Заголовок 2-го уровня,РАЗДЕЛ,новая страница,Document Header1,H1,T1,kapitola1"/>
    <w:basedOn w:val="a6"/>
    <w:next w:val="a6"/>
    <w:link w:val="10"/>
    <w:uiPriority w:val="9"/>
    <w:qFormat/>
    <w:rsid w:val="00970B8A"/>
    <w:pPr>
      <w:keepNext/>
      <w:keepLines/>
      <w:numPr>
        <w:numId w:val="10"/>
      </w:numPr>
      <w:spacing w:after="120"/>
      <w:ind w:left="709" w:firstLine="0"/>
      <w:outlineLvl w:val="0"/>
    </w:pPr>
    <w:rPr>
      <w:rFonts w:eastAsiaTheme="majorEastAsia" w:cstheme="majorBidi"/>
      <w:b/>
      <w:sz w:val="28"/>
      <w:szCs w:val="32"/>
    </w:rPr>
  </w:style>
  <w:style w:type="paragraph" w:styleId="23">
    <w:name w:val="heading 2"/>
    <w:aliases w:val="ЗАГОЛОВОК 1.1,заголовок2,1. Заголовок 2,H2,H2 Знак,Заголовок 21,T2,2,kapitola2,Заголовок 1.1,Gliederung2"/>
    <w:basedOn w:val="22"/>
    <w:next w:val="a6"/>
    <w:link w:val="24"/>
    <w:uiPriority w:val="9"/>
    <w:unhideWhenUsed/>
    <w:qFormat/>
    <w:rsid w:val="00AC1030"/>
  </w:style>
  <w:style w:type="paragraph" w:styleId="30">
    <w:name w:val="heading 3"/>
    <w:aliases w:val="ЗАГОЛОВОК 1.1.1,kapitola3,T3,podclanek"/>
    <w:basedOn w:val="3-"/>
    <w:next w:val="a6"/>
    <w:link w:val="31"/>
    <w:uiPriority w:val="9"/>
    <w:qFormat/>
    <w:rsid w:val="003E03A8"/>
    <w:pPr>
      <w:outlineLvl w:val="2"/>
    </w:pPr>
  </w:style>
  <w:style w:type="paragraph" w:styleId="4">
    <w:name w:val="heading 4"/>
    <w:aliases w:val="ЗАГОЛОВОК 1.1.1.1,Nadpis1.1.1.1"/>
    <w:basedOn w:val="a6"/>
    <w:next w:val="a6"/>
    <w:link w:val="41"/>
    <w:uiPriority w:val="9"/>
    <w:unhideWhenUsed/>
    <w:rsid w:val="00564821"/>
    <w:pPr>
      <w:keepNext/>
      <w:keepLines/>
      <w:numPr>
        <w:ilvl w:val="3"/>
        <w:numId w:val="4"/>
      </w:numPr>
      <w:spacing w:before="120" w:after="120" w:line="240" w:lineRule="auto"/>
      <w:jc w:val="center"/>
      <w:outlineLvl w:val="3"/>
    </w:pPr>
    <w:rPr>
      <w:rFonts w:ascii="Arial" w:eastAsiaTheme="majorEastAsia" w:hAnsi="Arial" w:cs="Arial"/>
      <w:b/>
      <w:bCs/>
      <w:iCs/>
      <w:sz w:val="22"/>
      <w:lang w:eastAsia="ru-RU"/>
    </w:rPr>
  </w:style>
  <w:style w:type="paragraph" w:styleId="5">
    <w:name w:val="heading 5"/>
    <w:basedOn w:val="a6"/>
    <w:next w:val="a6"/>
    <w:link w:val="50"/>
    <w:uiPriority w:val="9"/>
    <w:rsid w:val="00564821"/>
    <w:pPr>
      <w:keepNext/>
      <w:keepLines/>
      <w:numPr>
        <w:ilvl w:val="4"/>
        <w:numId w:val="4"/>
      </w:numPr>
      <w:spacing w:before="200"/>
      <w:outlineLvl w:val="4"/>
    </w:pPr>
    <w:rPr>
      <w:rFonts w:ascii="Cambria" w:eastAsia="Times New Roman" w:hAnsi="Cambria" w:cs="Cambria"/>
      <w:color w:val="243F60"/>
      <w:sz w:val="28"/>
      <w:szCs w:val="28"/>
      <w:lang w:eastAsia="ru-RU"/>
    </w:rPr>
  </w:style>
  <w:style w:type="paragraph" w:styleId="6">
    <w:name w:val="heading 6"/>
    <w:basedOn w:val="a6"/>
    <w:next w:val="a6"/>
    <w:link w:val="60"/>
    <w:rsid w:val="00564821"/>
    <w:pPr>
      <w:keepNext/>
      <w:keepLines/>
      <w:numPr>
        <w:ilvl w:val="5"/>
        <w:numId w:val="4"/>
      </w:numPr>
      <w:spacing w:before="200"/>
      <w:outlineLvl w:val="5"/>
    </w:pPr>
    <w:rPr>
      <w:rFonts w:ascii="Cambria" w:eastAsia="Times New Roman" w:hAnsi="Cambria" w:cs="Cambria"/>
      <w:i/>
      <w:iCs/>
      <w:color w:val="243F60"/>
      <w:sz w:val="28"/>
      <w:szCs w:val="28"/>
      <w:lang w:eastAsia="ru-RU"/>
    </w:rPr>
  </w:style>
  <w:style w:type="paragraph" w:styleId="7">
    <w:name w:val="heading 7"/>
    <w:aliases w:val="-"/>
    <w:basedOn w:val="a6"/>
    <w:next w:val="a6"/>
    <w:link w:val="70"/>
    <w:rsid w:val="00564821"/>
    <w:pPr>
      <w:keepNext/>
      <w:keepLines/>
      <w:numPr>
        <w:ilvl w:val="6"/>
        <w:numId w:val="4"/>
      </w:numPr>
      <w:spacing w:before="200"/>
      <w:outlineLvl w:val="6"/>
    </w:pPr>
    <w:rPr>
      <w:rFonts w:ascii="Cambria" w:eastAsia="Times New Roman" w:hAnsi="Cambria" w:cs="Cambria"/>
      <w:i/>
      <w:iCs/>
      <w:color w:val="404040"/>
      <w:sz w:val="28"/>
      <w:szCs w:val="28"/>
      <w:lang w:eastAsia="ru-RU"/>
    </w:rPr>
  </w:style>
  <w:style w:type="paragraph" w:styleId="8">
    <w:name w:val="heading 8"/>
    <w:aliases w:val="."/>
    <w:basedOn w:val="a6"/>
    <w:next w:val="a6"/>
    <w:link w:val="80"/>
    <w:uiPriority w:val="9"/>
    <w:rsid w:val="00564821"/>
    <w:pPr>
      <w:keepNext/>
      <w:keepLines/>
      <w:numPr>
        <w:ilvl w:val="7"/>
        <w:numId w:val="4"/>
      </w:numPr>
      <w:spacing w:before="200"/>
      <w:outlineLvl w:val="7"/>
    </w:pPr>
    <w:rPr>
      <w:rFonts w:ascii="Cambria" w:eastAsia="Times New Roman" w:hAnsi="Cambria" w:cs="Cambria"/>
      <w:color w:val="404040"/>
      <w:sz w:val="20"/>
      <w:szCs w:val="20"/>
      <w:lang w:eastAsia="ru-RU"/>
    </w:rPr>
  </w:style>
  <w:style w:type="paragraph" w:styleId="9">
    <w:name w:val="heading 9"/>
    <w:basedOn w:val="a6"/>
    <w:next w:val="a6"/>
    <w:link w:val="90"/>
    <w:uiPriority w:val="9"/>
    <w:rsid w:val="00564821"/>
    <w:pPr>
      <w:keepNext/>
      <w:numPr>
        <w:ilvl w:val="8"/>
        <w:numId w:val="4"/>
      </w:numPr>
      <w:spacing w:line="240" w:lineRule="auto"/>
      <w:jc w:val="left"/>
      <w:outlineLvl w:val="8"/>
    </w:pPr>
    <w:rPr>
      <w:rFonts w:ascii="Courier New" w:eastAsia="Times New Roman" w:hAnsi="Courier New" w:cs="Arial"/>
      <w:b/>
      <w:sz w:val="52"/>
      <w:szCs w:val="20"/>
      <w:lang w:eastAsia="ru-RU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aliases w:val="Заголовок 2-го уровня Знак,РАЗДЕЛ Знак,новая страница Знак,Document Header1 Знак,H1 Знак,T1 Знак,kapitola1 Знак"/>
    <w:basedOn w:val="a7"/>
    <w:link w:val="1"/>
    <w:uiPriority w:val="9"/>
    <w:rsid w:val="00970B8A"/>
    <w:rPr>
      <w:rFonts w:ascii="Times New Roman" w:eastAsiaTheme="majorEastAsia" w:hAnsi="Times New Roman" w:cstheme="majorBidi"/>
      <w:b/>
      <w:sz w:val="28"/>
      <w:szCs w:val="32"/>
    </w:rPr>
  </w:style>
  <w:style w:type="paragraph" w:styleId="aa">
    <w:name w:val="No Spacing"/>
    <w:uiPriority w:val="1"/>
    <w:rsid w:val="0058215D"/>
    <w:pPr>
      <w:spacing w:after="0" w:line="240" w:lineRule="auto"/>
    </w:pPr>
  </w:style>
  <w:style w:type="paragraph" w:styleId="ab">
    <w:name w:val="header"/>
    <w:basedOn w:val="a6"/>
    <w:link w:val="ac"/>
    <w:uiPriority w:val="99"/>
    <w:unhideWhenUsed/>
    <w:qFormat/>
    <w:rsid w:val="00D6598F"/>
    <w:pPr>
      <w:pBdr>
        <w:bottom w:val="single" w:sz="4" w:space="1" w:color="auto"/>
      </w:pBdr>
      <w:tabs>
        <w:tab w:val="center" w:pos="4677"/>
        <w:tab w:val="right" w:pos="9355"/>
      </w:tabs>
      <w:spacing w:after="240" w:line="240" w:lineRule="auto"/>
      <w:ind w:firstLine="0"/>
      <w:jc w:val="center"/>
    </w:pPr>
    <w:rPr>
      <w:i/>
    </w:rPr>
  </w:style>
  <w:style w:type="character" w:customStyle="1" w:styleId="ac">
    <w:name w:val="Верхний колонтитул Знак"/>
    <w:basedOn w:val="a7"/>
    <w:link w:val="ab"/>
    <w:uiPriority w:val="99"/>
    <w:rsid w:val="00D6598F"/>
    <w:rPr>
      <w:rFonts w:ascii="Times New Roman" w:hAnsi="Times New Roman"/>
      <w:i/>
      <w:sz w:val="24"/>
    </w:rPr>
  </w:style>
  <w:style w:type="paragraph" w:styleId="ad">
    <w:name w:val="footer"/>
    <w:basedOn w:val="a6"/>
    <w:link w:val="ae"/>
    <w:uiPriority w:val="99"/>
    <w:unhideWhenUsed/>
    <w:rsid w:val="0058215D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7"/>
    <w:link w:val="ad"/>
    <w:uiPriority w:val="99"/>
    <w:rsid w:val="0058215D"/>
    <w:rPr>
      <w:rFonts w:ascii="Times New Roman" w:hAnsi="Times New Roman"/>
      <w:sz w:val="24"/>
    </w:rPr>
  </w:style>
  <w:style w:type="table" w:styleId="af">
    <w:name w:val="Table Grid"/>
    <w:aliases w:val="Таблица ОРГРЭС1"/>
    <w:basedOn w:val="a8"/>
    <w:rsid w:val="0058215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-">
    <w:name w:val="Заголовок 1-го уровня"/>
    <w:basedOn w:val="1"/>
    <w:next w:val="a6"/>
    <w:link w:val="1-0"/>
    <w:rsid w:val="000C4F07"/>
    <w:pPr>
      <w:numPr>
        <w:numId w:val="0"/>
      </w:numPr>
      <w:tabs>
        <w:tab w:val="left" w:pos="709"/>
      </w:tabs>
    </w:pPr>
    <w:rPr>
      <w:rFonts w:eastAsia="Times New Roman" w:cs="Times New Roman"/>
      <w:bCs/>
      <w:color w:val="000000"/>
      <w:szCs w:val="28"/>
      <w:lang w:eastAsia="ru-RU"/>
    </w:rPr>
  </w:style>
  <w:style w:type="character" w:customStyle="1" w:styleId="1-0">
    <w:name w:val="Заголовок 1-го уровня Знак"/>
    <w:basedOn w:val="10"/>
    <w:link w:val="1-"/>
    <w:rsid w:val="000C4F07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styleId="af0">
    <w:name w:val="page number"/>
    <w:basedOn w:val="a7"/>
    <w:rsid w:val="0058215D"/>
  </w:style>
  <w:style w:type="paragraph" w:styleId="af1">
    <w:name w:val="List Paragraph"/>
    <w:aliases w:val="Use Case List Paragraph,Маркер,ТЗ список,Абзац списка литеральный,Ненумерованный список,3_Абзац списка,List Paragraph,Табичный текст,Заголовок_3,Нумерованый список,Table-Normal,RSHB_Table-Normal,СПИСКИ,it_List1,основной диплом,Тал.слева-12"/>
    <w:basedOn w:val="a6"/>
    <w:link w:val="af2"/>
    <w:uiPriority w:val="34"/>
    <w:rsid w:val="00974514"/>
    <w:pPr>
      <w:spacing w:before="60" w:after="60"/>
      <w:ind w:left="709" w:firstLine="0"/>
      <w:contextualSpacing/>
    </w:pPr>
  </w:style>
  <w:style w:type="paragraph" w:styleId="11">
    <w:name w:val="toc 1"/>
    <w:aliases w:val="Содержание"/>
    <w:basedOn w:val="a6"/>
    <w:next w:val="a6"/>
    <w:link w:val="12"/>
    <w:autoRedefine/>
    <w:uiPriority w:val="39"/>
    <w:unhideWhenUsed/>
    <w:rsid w:val="006A6C2B"/>
    <w:pPr>
      <w:tabs>
        <w:tab w:val="left" w:pos="1100"/>
        <w:tab w:val="right" w:leader="dot" w:pos="9345"/>
      </w:tabs>
      <w:ind w:left="425" w:right="284" w:hanging="425"/>
    </w:pPr>
  </w:style>
  <w:style w:type="character" w:styleId="af3">
    <w:name w:val="Hyperlink"/>
    <w:basedOn w:val="a7"/>
    <w:uiPriority w:val="99"/>
    <w:unhideWhenUsed/>
    <w:rsid w:val="005936D8"/>
    <w:rPr>
      <w:color w:val="0563C1" w:themeColor="hyperlink"/>
      <w:u w:val="single"/>
    </w:rPr>
  </w:style>
  <w:style w:type="paragraph" w:customStyle="1" w:styleId="af4">
    <w:name w:val="Табл. заголовок"/>
    <w:basedOn w:val="a6"/>
    <w:next w:val="a6"/>
    <w:link w:val="af5"/>
    <w:qFormat/>
    <w:rsid w:val="00FD737A"/>
    <w:pPr>
      <w:spacing w:before="120" w:after="60" w:line="240" w:lineRule="auto"/>
      <w:outlineLvl w:val="3"/>
    </w:pPr>
  </w:style>
  <w:style w:type="character" w:customStyle="1" w:styleId="af5">
    <w:name w:val="Табл. заголовок Знак"/>
    <w:basedOn w:val="a7"/>
    <w:link w:val="af4"/>
    <w:rsid w:val="00FD737A"/>
    <w:rPr>
      <w:rFonts w:ascii="Times New Roman" w:hAnsi="Times New Roman"/>
      <w:sz w:val="24"/>
    </w:rPr>
  </w:style>
  <w:style w:type="paragraph" w:customStyle="1" w:styleId="af6">
    <w:name w:val="Скрытый_(для ссылок)"/>
    <w:basedOn w:val="a6"/>
    <w:link w:val="af7"/>
    <w:qFormat/>
    <w:rsid w:val="00066E70"/>
    <w:pPr>
      <w:ind w:firstLine="720"/>
    </w:pPr>
    <w:rPr>
      <w:vanish/>
      <w:color w:val="2E74B5" w:themeColor="accent5" w:themeShade="BF"/>
    </w:rPr>
  </w:style>
  <w:style w:type="character" w:customStyle="1" w:styleId="24">
    <w:name w:val="Заголовок 2 Знак"/>
    <w:aliases w:val="ЗАГОЛОВОК 1.1 Знак,заголовок2 Знак,1. Заголовок 2 Знак,H2 Знак1,H2 Знак Знак,Заголовок 21 Знак,T2 Знак,2 Знак,kapitola2 Знак,Заголовок 1.1 Знак,Gliederung2 Знак"/>
    <w:basedOn w:val="a7"/>
    <w:link w:val="23"/>
    <w:uiPriority w:val="9"/>
    <w:rsid w:val="00AC1030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af7">
    <w:name w:val="Скрытый_(для ссылок) Знак"/>
    <w:basedOn w:val="a7"/>
    <w:link w:val="af6"/>
    <w:rsid w:val="00066E70"/>
    <w:rPr>
      <w:rFonts w:ascii="Times New Roman" w:hAnsi="Times New Roman"/>
      <w:vanish/>
      <w:color w:val="2E74B5" w:themeColor="accent5" w:themeShade="BF"/>
      <w:sz w:val="24"/>
    </w:rPr>
  </w:style>
  <w:style w:type="character" w:customStyle="1" w:styleId="31">
    <w:name w:val="Заголовок 3 Знак"/>
    <w:aliases w:val="ЗАГОЛОВОК 1.1.1 Знак,kapitola3 Знак,T3 Знак,podclanek Знак"/>
    <w:basedOn w:val="a7"/>
    <w:link w:val="30"/>
    <w:uiPriority w:val="9"/>
    <w:rsid w:val="003E03A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41">
    <w:name w:val="Заголовок 4 Знак"/>
    <w:aliases w:val="ЗАГОЛОВОК 1.1.1.1 Знак,Nadpis1.1.1.1 Знак"/>
    <w:basedOn w:val="a7"/>
    <w:link w:val="4"/>
    <w:uiPriority w:val="9"/>
    <w:rsid w:val="00564821"/>
    <w:rPr>
      <w:rFonts w:ascii="Arial" w:eastAsiaTheme="majorEastAsia" w:hAnsi="Arial" w:cs="Arial"/>
      <w:b/>
      <w:bCs/>
      <w:iCs/>
      <w:lang w:eastAsia="ru-RU"/>
    </w:rPr>
  </w:style>
  <w:style w:type="character" w:customStyle="1" w:styleId="50">
    <w:name w:val="Заголовок 5 Знак"/>
    <w:basedOn w:val="a7"/>
    <w:link w:val="5"/>
    <w:uiPriority w:val="9"/>
    <w:rsid w:val="00564821"/>
    <w:rPr>
      <w:rFonts w:ascii="Cambria" w:eastAsia="Times New Roman" w:hAnsi="Cambria" w:cs="Cambria"/>
      <w:color w:val="243F60"/>
      <w:sz w:val="28"/>
      <w:szCs w:val="28"/>
      <w:lang w:eastAsia="ru-RU"/>
    </w:rPr>
  </w:style>
  <w:style w:type="character" w:customStyle="1" w:styleId="60">
    <w:name w:val="Заголовок 6 Знак"/>
    <w:basedOn w:val="a7"/>
    <w:link w:val="6"/>
    <w:rsid w:val="00564821"/>
    <w:rPr>
      <w:rFonts w:ascii="Cambria" w:eastAsia="Times New Roman" w:hAnsi="Cambria" w:cs="Cambria"/>
      <w:i/>
      <w:iCs/>
      <w:color w:val="243F60"/>
      <w:sz w:val="28"/>
      <w:szCs w:val="28"/>
      <w:lang w:eastAsia="ru-RU"/>
    </w:rPr>
  </w:style>
  <w:style w:type="character" w:customStyle="1" w:styleId="70">
    <w:name w:val="Заголовок 7 Знак"/>
    <w:aliases w:val="- Знак"/>
    <w:basedOn w:val="a7"/>
    <w:link w:val="7"/>
    <w:rsid w:val="00564821"/>
    <w:rPr>
      <w:rFonts w:ascii="Cambria" w:eastAsia="Times New Roman" w:hAnsi="Cambria" w:cs="Cambria"/>
      <w:i/>
      <w:iCs/>
      <w:color w:val="404040"/>
      <w:sz w:val="28"/>
      <w:szCs w:val="28"/>
      <w:lang w:eastAsia="ru-RU"/>
    </w:rPr>
  </w:style>
  <w:style w:type="character" w:customStyle="1" w:styleId="80">
    <w:name w:val="Заголовок 8 Знак"/>
    <w:aliases w:val=". Знак"/>
    <w:basedOn w:val="a7"/>
    <w:link w:val="8"/>
    <w:uiPriority w:val="9"/>
    <w:rsid w:val="00564821"/>
    <w:rPr>
      <w:rFonts w:ascii="Cambria" w:eastAsia="Times New Roman" w:hAnsi="Cambria" w:cs="Cambria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7"/>
    <w:link w:val="9"/>
    <w:uiPriority w:val="9"/>
    <w:rsid w:val="00564821"/>
    <w:rPr>
      <w:rFonts w:ascii="Courier New" w:eastAsia="Times New Roman" w:hAnsi="Courier New" w:cs="Arial"/>
      <w:b/>
      <w:sz w:val="52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5648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Body Text"/>
    <w:aliases w:val="ТЕКСТ"/>
    <w:basedOn w:val="a6"/>
    <w:link w:val="af9"/>
    <w:uiPriority w:val="1"/>
    <w:rsid w:val="00564821"/>
    <w:pPr>
      <w:widowControl w:val="0"/>
      <w:autoSpaceDE w:val="0"/>
      <w:autoSpaceDN w:val="0"/>
      <w:spacing w:line="240" w:lineRule="auto"/>
      <w:ind w:firstLine="0"/>
      <w:jc w:val="left"/>
    </w:pPr>
    <w:rPr>
      <w:rFonts w:ascii="Arial" w:eastAsia="Arial" w:hAnsi="Arial" w:cs="Arial"/>
      <w:szCs w:val="24"/>
    </w:rPr>
  </w:style>
  <w:style w:type="character" w:customStyle="1" w:styleId="af9">
    <w:name w:val="Основной текст Знак"/>
    <w:aliases w:val="ТЕКСТ Знак"/>
    <w:basedOn w:val="a7"/>
    <w:link w:val="af8"/>
    <w:uiPriority w:val="1"/>
    <w:rsid w:val="00564821"/>
    <w:rPr>
      <w:rFonts w:ascii="Arial" w:eastAsia="Arial" w:hAnsi="Arial" w:cs="Arial"/>
      <w:sz w:val="24"/>
      <w:szCs w:val="24"/>
    </w:rPr>
  </w:style>
  <w:style w:type="paragraph" w:customStyle="1" w:styleId="TableParagraph">
    <w:name w:val="Table Paragraph"/>
    <w:basedOn w:val="a6"/>
    <w:uiPriority w:val="1"/>
    <w:rsid w:val="00564821"/>
    <w:pPr>
      <w:widowControl w:val="0"/>
      <w:autoSpaceDE w:val="0"/>
      <w:autoSpaceDN w:val="0"/>
      <w:spacing w:before="17" w:line="240" w:lineRule="auto"/>
      <w:ind w:firstLine="0"/>
      <w:jc w:val="center"/>
    </w:pPr>
    <w:rPr>
      <w:rFonts w:ascii="Arial" w:eastAsia="Arial" w:hAnsi="Arial" w:cs="Arial"/>
      <w:sz w:val="22"/>
    </w:rPr>
  </w:style>
  <w:style w:type="table" w:customStyle="1" w:styleId="13">
    <w:name w:val="Сетка таблицы светлая1"/>
    <w:aliases w:val="КОНСТРУКТОР"/>
    <w:basedOn w:val="a8"/>
    <w:uiPriority w:val="40"/>
    <w:rsid w:val="0056482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left w:w="28" w:type="dxa"/>
        <w:right w:w="28" w:type="dxa"/>
      </w:tcMar>
      <w:vAlign w:val="center"/>
    </w:tcPr>
  </w:style>
  <w:style w:type="paragraph" w:customStyle="1" w:styleId="afa">
    <w:name w:val="ТАБЛИЦА"/>
    <w:basedOn w:val="a6"/>
    <w:link w:val="afb"/>
    <w:rsid w:val="00564821"/>
    <w:pPr>
      <w:spacing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b">
    <w:name w:val="ТАБЛИЦА Знак"/>
    <w:basedOn w:val="a7"/>
    <w:link w:val="afa"/>
    <w:rsid w:val="0056482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c">
    <w:name w:val="ПОДРИСУНОЧНАЯ"/>
    <w:basedOn w:val="afd"/>
    <w:link w:val="afe"/>
    <w:rsid w:val="00564821"/>
    <w:pPr>
      <w:jc w:val="center"/>
    </w:pPr>
  </w:style>
  <w:style w:type="paragraph" w:customStyle="1" w:styleId="afd">
    <w:name w:val="ПОДПИСЬ ТАБЛИЦЫ"/>
    <w:basedOn w:val="a6"/>
    <w:uiPriority w:val="99"/>
    <w:rsid w:val="00564821"/>
    <w:pPr>
      <w:spacing w:line="240" w:lineRule="auto"/>
      <w:ind w:firstLine="0"/>
    </w:pPr>
    <w:rPr>
      <w:rFonts w:ascii="Arial" w:eastAsia="Calibri" w:hAnsi="Arial" w:cs="Arial"/>
      <w:bCs/>
      <w:sz w:val="20"/>
      <w:szCs w:val="20"/>
      <w:lang w:eastAsia="ru-RU"/>
    </w:rPr>
  </w:style>
  <w:style w:type="character" w:customStyle="1" w:styleId="afe">
    <w:name w:val="ПОДРИСУНОЧНАЯ Знак"/>
    <w:basedOn w:val="a7"/>
    <w:link w:val="afc"/>
    <w:rsid w:val="00564821"/>
    <w:rPr>
      <w:rFonts w:ascii="Arial" w:eastAsia="Calibri" w:hAnsi="Arial" w:cs="Arial"/>
      <w:bCs/>
      <w:sz w:val="20"/>
      <w:szCs w:val="20"/>
      <w:lang w:eastAsia="ru-RU"/>
    </w:rPr>
  </w:style>
  <w:style w:type="paragraph" w:customStyle="1" w:styleId="aff">
    <w:name w:val="Без отступа"/>
    <w:basedOn w:val="a6"/>
    <w:link w:val="aff0"/>
    <w:rsid w:val="00564821"/>
    <w:pPr>
      <w:widowControl w:val="0"/>
      <w:autoSpaceDE w:val="0"/>
      <w:autoSpaceDN w:val="0"/>
      <w:adjustRightInd w:val="0"/>
      <w:ind w:firstLine="567"/>
    </w:pPr>
    <w:rPr>
      <w:rFonts w:ascii="Arial" w:eastAsia="Times New Roman" w:hAnsi="Arial" w:cs="Arial"/>
      <w:color w:val="000000"/>
      <w:sz w:val="22"/>
      <w:lang w:eastAsia="ru-RU"/>
    </w:rPr>
  </w:style>
  <w:style w:type="character" w:customStyle="1" w:styleId="aff0">
    <w:name w:val="Без отступа Знак"/>
    <w:basedOn w:val="a7"/>
    <w:link w:val="aff"/>
    <w:rsid w:val="00564821"/>
    <w:rPr>
      <w:rFonts w:ascii="Arial" w:eastAsia="Times New Roman" w:hAnsi="Arial" w:cs="Arial"/>
      <w:color w:val="000000"/>
      <w:lang w:eastAsia="ru-RU"/>
    </w:rPr>
  </w:style>
  <w:style w:type="character" w:customStyle="1" w:styleId="aff1">
    <w:name w:val="Скрытый знак"/>
    <w:uiPriority w:val="99"/>
    <w:rsid w:val="00564821"/>
    <w:rPr>
      <w:strike/>
      <w:vanish/>
      <w:color w:val="FF0000"/>
    </w:rPr>
  </w:style>
  <w:style w:type="paragraph" w:styleId="aff2">
    <w:name w:val="Revision"/>
    <w:hidden/>
    <w:uiPriority w:val="99"/>
    <w:semiHidden/>
    <w:rsid w:val="00564821"/>
    <w:pPr>
      <w:spacing w:after="0" w:line="240" w:lineRule="auto"/>
    </w:pPr>
    <w:rPr>
      <w:rFonts w:ascii="Arial" w:eastAsia="Microsoft YaHei" w:hAnsi="Arial" w:cs="Times New Roman"/>
      <w:spacing w:val="-5"/>
      <w:sz w:val="20"/>
      <w:szCs w:val="20"/>
    </w:rPr>
  </w:style>
  <w:style w:type="paragraph" w:customStyle="1" w:styleId="aff3">
    <w:name w:val="Рис. заголовок"/>
    <w:basedOn w:val="aff4"/>
    <w:next w:val="a6"/>
    <w:link w:val="aff5"/>
    <w:qFormat/>
    <w:rsid w:val="000C4F07"/>
    <w:pPr>
      <w:spacing w:after="120" w:line="240" w:lineRule="auto"/>
      <w:ind w:firstLine="0"/>
      <w:jc w:val="center"/>
      <w:outlineLvl w:val="4"/>
    </w:pPr>
    <w:rPr>
      <w:noProof/>
    </w:rPr>
  </w:style>
  <w:style w:type="character" w:customStyle="1" w:styleId="aff5">
    <w:name w:val="Рис. заголовок Знак"/>
    <w:link w:val="aff3"/>
    <w:locked/>
    <w:rsid w:val="000C4F07"/>
    <w:rPr>
      <w:rFonts w:ascii="Times New Roman" w:hAnsi="Times New Roman" w:cs="Times New Roman"/>
      <w:iCs/>
      <w:noProof/>
      <w:sz w:val="24"/>
      <w:szCs w:val="26"/>
    </w:rPr>
  </w:style>
  <w:style w:type="character" w:customStyle="1" w:styleId="210pt0pt">
    <w:name w:val="Заголовок №2 + 10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5pt1pt66">
    <w:name w:val="Основной текст + 9.5 pt;Полужирный;Интервал 1 pt;Масштаб 66%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0"/>
      <w:w w:val="66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8pt">
    <w:name w:val="Основной текст + 8 pt;Курсив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.5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105pt0pt">
    <w:name w:val="Заголовок №2 + 10.5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2pt">
    <w:name w:val="Основной текст + 12 pt;Полужирный;Курсив"/>
    <w:rsid w:val="0056482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195pt1pt">
    <w:name w:val="Основной текст (11) + 9.5 pt;Курсив;Интервал 1 pt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13pt">
    <w:name w:val="Основной текст + 13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3pt0">
    <w:name w:val="Основной текст + 13 pt;Полужирный;Курсив"/>
    <w:rsid w:val="0056482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105pt0pt">
    <w:name w:val="Основной текст (5) + 10.5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pt0">
    <w:name w:val="Основной текст + 9 pt;Курсив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eastAsia="ru-RU" w:bidi="ru-RU"/>
    </w:rPr>
  </w:style>
  <w:style w:type="character" w:customStyle="1" w:styleId="129pt7pt100">
    <w:name w:val="Заголовок №1 (2) + 9 pt;Курсив;Интервал 7 pt;Масштаб 100%"/>
    <w:rsid w:val="00564821"/>
    <w:rPr>
      <w:rFonts w:ascii="Arial" w:eastAsia="Arial" w:hAnsi="Arial" w:cs="Arial"/>
      <w:i/>
      <w:iCs/>
      <w:color w:val="000000"/>
      <w:spacing w:val="14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8pt2pt">
    <w:name w:val="Основной текст + 18 pt;Полужирный;Интервал 2 pt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rsid w:val="005648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;Курсив"/>
    <w:rsid w:val="005648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1">
    <w:name w:val="Основной текст (2) + 10;5 pt;Полужирный"/>
    <w:rsid w:val="005648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styleId="aff6">
    <w:name w:val="FollowedHyperlink"/>
    <w:basedOn w:val="a7"/>
    <w:uiPriority w:val="99"/>
    <w:semiHidden/>
    <w:unhideWhenUsed/>
    <w:rsid w:val="00564821"/>
    <w:rPr>
      <w:color w:val="800080"/>
      <w:u w:val="single"/>
    </w:rPr>
  </w:style>
  <w:style w:type="paragraph" w:customStyle="1" w:styleId="msonormal0">
    <w:name w:val="msonormal"/>
    <w:basedOn w:val="a6"/>
    <w:rsid w:val="00564821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6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6"/>
    <w:rsid w:val="00564821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6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6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6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4">
    <w:name w:val="xl74"/>
    <w:basedOn w:val="a6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6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6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styleId="aff7">
    <w:name w:val="caption"/>
    <w:basedOn w:val="a6"/>
    <w:next w:val="a6"/>
    <w:uiPriority w:val="35"/>
    <w:unhideWhenUsed/>
    <w:rsid w:val="00564821"/>
    <w:pPr>
      <w:widowControl w:val="0"/>
      <w:autoSpaceDE w:val="0"/>
      <w:autoSpaceDN w:val="0"/>
      <w:adjustRightInd w:val="0"/>
      <w:spacing w:after="200" w:line="240" w:lineRule="auto"/>
      <w:ind w:firstLine="567"/>
    </w:pPr>
    <w:rPr>
      <w:rFonts w:ascii="Arial" w:eastAsia="Times New Roman" w:hAnsi="Arial" w:cs="Arial"/>
      <w:i/>
      <w:iCs/>
      <w:color w:val="44546A" w:themeColor="text2"/>
      <w:sz w:val="18"/>
      <w:szCs w:val="18"/>
      <w:lang w:eastAsia="ru-RU"/>
    </w:rPr>
  </w:style>
  <w:style w:type="paragraph" w:customStyle="1" w:styleId="aff4">
    <w:name w:val="_Обычный"/>
    <w:link w:val="aff8"/>
    <w:rsid w:val="00564821"/>
    <w:pPr>
      <w:suppressAutoHyphens/>
      <w:spacing w:after="0" w:line="360" w:lineRule="auto"/>
      <w:ind w:firstLine="709"/>
      <w:jc w:val="both"/>
    </w:pPr>
    <w:rPr>
      <w:rFonts w:ascii="Times New Roman" w:hAnsi="Times New Roman" w:cs="Times New Roman"/>
      <w:iCs/>
      <w:sz w:val="24"/>
      <w:szCs w:val="26"/>
    </w:rPr>
  </w:style>
  <w:style w:type="character" w:customStyle="1" w:styleId="aff8">
    <w:name w:val="_Обычный Знак"/>
    <w:basedOn w:val="a7"/>
    <w:link w:val="aff4"/>
    <w:rsid w:val="00564821"/>
    <w:rPr>
      <w:rFonts w:ascii="Times New Roman" w:hAnsi="Times New Roman" w:cs="Times New Roman"/>
      <w:iCs/>
      <w:sz w:val="24"/>
      <w:szCs w:val="26"/>
    </w:rPr>
  </w:style>
  <w:style w:type="paragraph" w:customStyle="1" w:styleId="a4">
    <w:name w:val="_Список маркерованный"/>
    <w:basedOn w:val="aff4"/>
    <w:link w:val="aff9"/>
    <w:rsid w:val="00564821"/>
    <w:pPr>
      <w:numPr>
        <w:numId w:val="1"/>
      </w:numPr>
      <w:tabs>
        <w:tab w:val="left" w:pos="284"/>
      </w:tabs>
    </w:pPr>
  </w:style>
  <w:style w:type="character" w:customStyle="1" w:styleId="aff9">
    <w:name w:val="_Список маркерованный Знак"/>
    <w:basedOn w:val="aff8"/>
    <w:link w:val="a4"/>
    <w:rsid w:val="00564821"/>
    <w:rPr>
      <w:rFonts w:ascii="Times New Roman" w:hAnsi="Times New Roman" w:cs="Times New Roman"/>
      <w:iCs/>
      <w:sz w:val="24"/>
      <w:szCs w:val="26"/>
    </w:rPr>
  </w:style>
  <w:style w:type="paragraph" w:customStyle="1" w:styleId="affa">
    <w:name w:val="_Рисунок"/>
    <w:basedOn w:val="aff4"/>
    <w:next w:val="aff4"/>
    <w:link w:val="affb"/>
    <w:rsid w:val="00564821"/>
    <w:pPr>
      <w:spacing w:line="276" w:lineRule="auto"/>
      <w:ind w:firstLine="0"/>
      <w:jc w:val="center"/>
    </w:pPr>
  </w:style>
  <w:style w:type="character" w:customStyle="1" w:styleId="affb">
    <w:name w:val="_Рисунок Знак"/>
    <w:basedOn w:val="aff8"/>
    <w:link w:val="affa"/>
    <w:rsid w:val="00564821"/>
    <w:rPr>
      <w:rFonts w:ascii="Times New Roman" w:hAnsi="Times New Roman" w:cs="Times New Roman"/>
      <w:iCs/>
      <w:sz w:val="24"/>
      <w:szCs w:val="26"/>
    </w:rPr>
  </w:style>
  <w:style w:type="character" w:customStyle="1" w:styleId="affc">
    <w:name w:val="_Скрытый знак"/>
    <w:basedOn w:val="aff8"/>
    <w:uiPriority w:val="1"/>
    <w:rsid w:val="00564821"/>
    <w:rPr>
      <w:rFonts w:ascii="Times New Roman" w:hAnsi="Times New Roman" w:cs="Times New Roman"/>
      <w:b w:val="0"/>
      <w:i w:val="0"/>
      <w:iCs/>
      <w:caps w:val="0"/>
      <w:smallCaps w:val="0"/>
      <w:strike/>
      <w:dstrike w:val="0"/>
      <w:vanish/>
      <w:color w:val="FF0000"/>
      <w:sz w:val="24"/>
      <w:szCs w:val="26"/>
      <w:u w:val="none"/>
      <w:vertAlign w:val="baseline"/>
    </w:rPr>
  </w:style>
  <w:style w:type="paragraph" w:customStyle="1" w:styleId="affd">
    <w:name w:val="_Подпись рисунка"/>
    <w:basedOn w:val="affa"/>
    <w:next w:val="aff4"/>
    <w:rsid w:val="00564821"/>
  </w:style>
  <w:style w:type="paragraph" w:customStyle="1" w:styleId="100">
    <w:name w:val="_Обычный_табл_10пт_по центу"/>
    <w:basedOn w:val="a6"/>
    <w:link w:val="101"/>
    <w:rsid w:val="00564821"/>
    <w:pPr>
      <w:spacing w:line="240" w:lineRule="auto"/>
      <w:ind w:firstLine="0"/>
      <w:jc w:val="center"/>
    </w:pPr>
    <w:rPr>
      <w:rFonts w:cs="Times New Roman"/>
      <w:iCs/>
      <w:sz w:val="20"/>
      <w:szCs w:val="20"/>
    </w:rPr>
  </w:style>
  <w:style w:type="character" w:customStyle="1" w:styleId="101">
    <w:name w:val="_Обычный_табл_10пт_по центу Знак"/>
    <w:basedOn w:val="a7"/>
    <w:link w:val="100"/>
    <w:rsid w:val="00564821"/>
    <w:rPr>
      <w:rFonts w:ascii="Times New Roman" w:hAnsi="Times New Roman" w:cs="Times New Roman"/>
      <w:iCs/>
      <w:sz w:val="20"/>
      <w:szCs w:val="20"/>
    </w:rPr>
  </w:style>
  <w:style w:type="paragraph" w:customStyle="1" w:styleId="affe">
    <w:name w:val="_Подпись таблицы"/>
    <w:basedOn w:val="aff4"/>
    <w:next w:val="aff4"/>
    <w:link w:val="afff"/>
    <w:rsid w:val="00564821"/>
    <w:pPr>
      <w:keepNext/>
      <w:spacing w:line="276" w:lineRule="auto"/>
      <w:ind w:firstLine="0"/>
      <w:jc w:val="left"/>
    </w:pPr>
    <w:rPr>
      <w:rFonts w:ascii="Arial" w:hAnsi="Arial" w:cs="Arial"/>
      <w:sz w:val="20"/>
      <w:szCs w:val="20"/>
    </w:rPr>
  </w:style>
  <w:style w:type="character" w:customStyle="1" w:styleId="afff">
    <w:name w:val="_Подпись таблицы Знак"/>
    <w:basedOn w:val="aff8"/>
    <w:link w:val="affe"/>
    <w:rsid w:val="00564821"/>
    <w:rPr>
      <w:rFonts w:ascii="Arial" w:hAnsi="Arial" w:cs="Arial"/>
      <w:iCs/>
      <w:sz w:val="20"/>
      <w:szCs w:val="20"/>
    </w:rPr>
  </w:style>
  <w:style w:type="character" w:customStyle="1" w:styleId="afff0">
    <w:name w:val="_Надстрочный знак"/>
    <w:uiPriority w:val="1"/>
    <w:rsid w:val="00564821"/>
    <w:rPr>
      <w:rFonts w:ascii="Times New Roman" w:hAnsi="Times New Roman"/>
      <w:b w:val="0"/>
      <w:i w:val="0"/>
      <w:caps w:val="0"/>
      <w:smallCaps w:val="0"/>
      <w:strike w:val="0"/>
      <w:dstrike w:val="0"/>
      <w:vanish w:val="0"/>
      <w:color w:val="auto"/>
      <w:sz w:val="24"/>
      <w:vertAlign w:val="superscript"/>
    </w:rPr>
  </w:style>
  <w:style w:type="character" w:styleId="afff1">
    <w:name w:val="annotation reference"/>
    <w:basedOn w:val="a7"/>
    <w:uiPriority w:val="99"/>
    <w:rsid w:val="00564821"/>
    <w:rPr>
      <w:sz w:val="16"/>
      <w:szCs w:val="16"/>
    </w:rPr>
  </w:style>
  <w:style w:type="paragraph" w:styleId="afff2">
    <w:name w:val="annotation text"/>
    <w:basedOn w:val="a6"/>
    <w:link w:val="afff3"/>
    <w:uiPriority w:val="99"/>
    <w:rsid w:val="00564821"/>
    <w:pPr>
      <w:spacing w:after="160" w:line="240" w:lineRule="auto"/>
      <w:ind w:firstLine="0"/>
      <w:jc w:val="left"/>
    </w:pPr>
    <w:rPr>
      <w:sz w:val="20"/>
      <w:szCs w:val="20"/>
    </w:rPr>
  </w:style>
  <w:style w:type="character" w:customStyle="1" w:styleId="afff3">
    <w:name w:val="Текст примечания Знак"/>
    <w:basedOn w:val="a7"/>
    <w:link w:val="afff2"/>
    <w:uiPriority w:val="99"/>
    <w:rsid w:val="00564821"/>
    <w:rPr>
      <w:rFonts w:ascii="Times New Roman" w:hAnsi="Times New Roman"/>
      <w:sz w:val="20"/>
      <w:szCs w:val="20"/>
    </w:rPr>
  </w:style>
  <w:style w:type="paragraph" w:styleId="afff4">
    <w:name w:val="Balloon Text"/>
    <w:basedOn w:val="a6"/>
    <w:link w:val="afff5"/>
    <w:uiPriority w:val="99"/>
    <w:semiHidden/>
    <w:unhideWhenUsed/>
    <w:rsid w:val="00564821"/>
    <w:pPr>
      <w:widowControl w:val="0"/>
      <w:autoSpaceDE w:val="0"/>
      <w:autoSpaceDN w:val="0"/>
      <w:adjustRightInd w:val="0"/>
      <w:spacing w:line="240" w:lineRule="auto"/>
      <w:ind w:firstLine="567"/>
    </w:pPr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customStyle="1" w:styleId="afff5">
    <w:name w:val="Текст выноски Знак"/>
    <w:basedOn w:val="a7"/>
    <w:link w:val="afff4"/>
    <w:uiPriority w:val="99"/>
    <w:semiHidden/>
    <w:rsid w:val="00564821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a">
    <w:name w:val="_Список нумерованный"/>
    <w:basedOn w:val="aff4"/>
    <w:link w:val="afff6"/>
    <w:rsid w:val="00564821"/>
    <w:pPr>
      <w:numPr>
        <w:numId w:val="2"/>
      </w:numPr>
      <w:tabs>
        <w:tab w:val="left" w:pos="284"/>
      </w:tabs>
    </w:pPr>
    <w:rPr>
      <w:iCs w:val="0"/>
    </w:rPr>
  </w:style>
  <w:style w:type="character" w:customStyle="1" w:styleId="afff6">
    <w:name w:val="_Список нумерованный Знак"/>
    <w:basedOn w:val="a7"/>
    <w:link w:val="a"/>
    <w:rsid w:val="00564821"/>
    <w:rPr>
      <w:rFonts w:ascii="Times New Roman" w:hAnsi="Times New Roman" w:cs="Times New Roman"/>
      <w:sz w:val="24"/>
      <w:szCs w:val="26"/>
    </w:rPr>
  </w:style>
  <w:style w:type="table" w:customStyle="1" w:styleId="TableGridReport1">
    <w:name w:val="Table Grid Report1"/>
    <w:basedOn w:val="a8"/>
    <w:next w:val="af"/>
    <w:rsid w:val="00564821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styleId="25">
    <w:name w:val="toc 2"/>
    <w:basedOn w:val="a6"/>
    <w:next w:val="a6"/>
    <w:autoRedefine/>
    <w:uiPriority w:val="39"/>
    <w:unhideWhenUsed/>
    <w:rsid w:val="000D6C57"/>
    <w:pPr>
      <w:tabs>
        <w:tab w:val="left" w:pos="660"/>
        <w:tab w:val="left" w:pos="1134"/>
        <w:tab w:val="right" w:leader="dot" w:pos="9345"/>
      </w:tabs>
      <w:autoSpaceDE w:val="0"/>
      <w:autoSpaceDN w:val="0"/>
      <w:adjustRightInd w:val="0"/>
      <w:ind w:left="709" w:right="284" w:hanging="425"/>
    </w:pPr>
    <w:rPr>
      <w:rFonts w:eastAsia="Times New Roman" w:cs="Arial"/>
      <w:color w:val="000000"/>
      <w:lang w:eastAsia="ru-RU"/>
    </w:rPr>
  </w:style>
  <w:style w:type="character" w:styleId="afff7">
    <w:name w:val="Strong"/>
    <w:aliases w:val="назв. таблицы,ТАБЛИЦЫ,заголовок,Текст весь"/>
    <w:uiPriority w:val="22"/>
    <w:rsid w:val="00564821"/>
    <w:rPr>
      <w:b/>
      <w:bCs/>
    </w:rPr>
  </w:style>
  <w:style w:type="paragraph" w:customStyle="1" w:styleId="3-">
    <w:name w:val="Заголовок 3-го уровня"/>
    <w:basedOn w:val="22"/>
    <w:next w:val="a6"/>
    <w:link w:val="3-0"/>
    <w:autoRedefine/>
    <w:rsid w:val="00964856"/>
    <w:pPr>
      <w:numPr>
        <w:ilvl w:val="2"/>
      </w:numPr>
    </w:pPr>
  </w:style>
  <w:style w:type="paragraph" w:customStyle="1" w:styleId="2">
    <w:name w:val="2 уровень"/>
    <w:basedOn w:val="1-"/>
    <w:next w:val="aff4"/>
    <w:link w:val="26"/>
    <w:rsid w:val="005D6FAA"/>
    <w:pPr>
      <w:numPr>
        <w:ilvl w:val="1"/>
        <w:numId w:val="3"/>
      </w:numPr>
    </w:pPr>
    <w:rPr>
      <w:sz w:val="24"/>
    </w:rPr>
  </w:style>
  <w:style w:type="character" w:customStyle="1" w:styleId="3-0">
    <w:name w:val="Заголовок 3-го уровня Знак"/>
    <w:basedOn w:val="1-0"/>
    <w:link w:val="3-"/>
    <w:rsid w:val="00964856"/>
    <w:rPr>
      <w:rFonts w:ascii="Times New Roman" w:eastAsiaTheme="majorEastAsia" w:hAnsi="Times New Roman" w:cstheme="majorBidi"/>
      <w:b/>
      <w:bCs w:val="0"/>
      <w:color w:val="000000"/>
      <w:sz w:val="24"/>
      <w:szCs w:val="32"/>
      <w:lang w:eastAsia="ru-RU"/>
    </w:rPr>
  </w:style>
  <w:style w:type="paragraph" w:customStyle="1" w:styleId="22">
    <w:name w:val="Заголовок 2го уровня"/>
    <w:basedOn w:val="1"/>
    <w:next w:val="aff4"/>
    <w:link w:val="27"/>
    <w:rsid w:val="004E24C5"/>
    <w:pPr>
      <w:numPr>
        <w:ilvl w:val="1"/>
      </w:numPr>
      <w:spacing w:before="120"/>
      <w:ind w:left="709" w:firstLine="0"/>
      <w:outlineLvl w:val="1"/>
    </w:pPr>
    <w:rPr>
      <w:sz w:val="24"/>
    </w:rPr>
  </w:style>
  <w:style w:type="character" w:customStyle="1" w:styleId="26">
    <w:name w:val="2 уровень Знак"/>
    <w:basedOn w:val="1-0"/>
    <w:link w:val="2"/>
    <w:rsid w:val="005D6FAA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numbering" w:customStyle="1" w:styleId="14">
    <w:name w:val="Нет списка1"/>
    <w:next w:val="a9"/>
    <w:uiPriority w:val="99"/>
    <w:semiHidden/>
    <w:unhideWhenUsed/>
    <w:rsid w:val="00CA7593"/>
  </w:style>
  <w:style w:type="character" w:customStyle="1" w:styleId="27">
    <w:name w:val="Заголовок 2го уровня Знак"/>
    <w:basedOn w:val="a7"/>
    <w:link w:val="22"/>
    <w:rsid w:val="004E24C5"/>
    <w:rPr>
      <w:rFonts w:ascii="Times New Roman" w:eastAsiaTheme="majorEastAsia" w:hAnsi="Times New Roman" w:cstheme="majorBidi"/>
      <w:b/>
      <w:sz w:val="24"/>
      <w:szCs w:val="32"/>
    </w:rPr>
  </w:style>
  <w:style w:type="table" w:customStyle="1" w:styleId="TableNormal1">
    <w:name w:val="Table Normal1"/>
    <w:uiPriority w:val="2"/>
    <w:unhideWhenUsed/>
    <w:qFormat/>
    <w:rsid w:val="00CA75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КОНСТРУКТОР1"/>
    <w:basedOn w:val="a8"/>
    <w:uiPriority w:val="40"/>
    <w:rsid w:val="00CA759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left w:w="28" w:type="dxa"/>
        <w:right w:w="28" w:type="dxa"/>
      </w:tcMar>
      <w:vAlign w:val="center"/>
    </w:tcPr>
  </w:style>
  <w:style w:type="paragraph" w:customStyle="1" w:styleId="afff8">
    <w:name w:val="РИСУНОК"/>
    <w:basedOn w:val="aff"/>
    <w:link w:val="afff9"/>
    <w:rsid w:val="00CA7593"/>
    <w:pPr>
      <w:spacing w:line="240" w:lineRule="auto"/>
      <w:ind w:firstLine="0"/>
      <w:jc w:val="center"/>
    </w:pPr>
    <w:rPr>
      <w:noProof/>
    </w:rPr>
  </w:style>
  <w:style w:type="character" w:customStyle="1" w:styleId="afff9">
    <w:name w:val="РИСУНОК Знак"/>
    <w:link w:val="afff8"/>
    <w:locked/>
    <w:rsid w:val="00CA7593"/>
    <w:rPr>
      <w:rFonts w:ascii="Arial" w:eastAsia="Times New Roman" w:hAnsi="Arial" w:cs="Arial"/>
      <w:noProof/>
      <w:color w:val="000000"/>
      <w:lang w:eastAsia="ru-RU"/>
    </w:rPr>
  </w:style>
  <w:style w:type="table" w:customStyle="1" w:styleId="110">
    <w:name w:val="Таблица ОРГРЭС11"/>
    <w:basedOn w:val="a8"/>
    <w:next w:val="af"/>
    <w:uiPriority w:val="39"/>
    <w:rsid w:val="00CA7593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customStyle="1" w:styleId="TableGridReport11">
    <w:name w:val="Table Grid Report11"/>
    <w:basedOn w:val="a8"/>
    <w:next w:val="af"/>
    <w:rsid w:val="00CA7593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customStyle="1" w:styleId="font5">
    <w:name w:val="font5"/>
    <w:basedOn w:val="a6"/>
    <w:uiPriority w:val="99"/>
    <w:rsid w:val="00352879"/>
    <w:pPr>
      <w:spacing w:before="100" w:beforeAutospacing="1" w:after="100" w:afterAutospacing="1" w:line="240" w:lineRule="auto"/>
      <w:ind w:firstLine="0"/>
      <w:jc w:val="left"/>
    </w:pPr>
    <w:rPr>
      <w:rFonts w:ascii="Calibri" w:eastAsia="Times New Roman" w:hAnsi="Calibri" w:cs="Calibri"/>
      <w:color w:val="000000"/>
      <w:sz w:val="22"/>
      <w:lang w:eastAsia="ru-RU"/>
    </w:rPr>
  </w:style>
  <w:style w:type="paragraph" w:customStyle="1" w:styleId="font6">
    <w:name w:val="font6"/>
    <w:basedOn w:val="a6"/>
    <w:uiPriority w:val="99"/>
    <w:rsid w:val="00352879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66">
    <w:name w:val="xl66"/>
    <w:basedOn w:val="a6"/>
    <w:rsid w:val="00352879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67">
    <w:name w:val="xl67"/>
    <w:basedOn w:val="a6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68">
    <w:name w:val="xl68"/>
    <w:basedOn w:val="a6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77">
    <w:name w:val="xl77"/>
    <w:basedOn w:val="a6"/>
    <w:rsid w:val="00352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78">
    <w:name w:val="xl78"/>
    <w:basedOn w:val="a6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79">
    <w:name w:val="xl79"/>
    <w:basedOn w:val="a6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32">
    <w:name w:val="toc 3"/>
    <w:basedOn w:val="a6"/>
    <w:next w:val="a6"/>
    <w:autoRedefine/>
    <w:uiPriority w:val="39"/>
    <w:unhideWhenUsed/>
    <w:rsid w:val="000D6C57"/>
    <w:pPr>
      <w:tabs>
        <w:tab w:val="left" w:pos="1889"/>
        <w:tab w:val="right" w:leader="dot" w:pos="9345"/>
      </w:tabs>
      <w:ind w:left="1560" w:right="284" w:hanging="851"/>
    </w:pPr>
  </w:style>
  <w:style w:type="paragraph" w:styleId="afffa">
    <w:name w:val="table of figures"/>
    <w:basedOn w:val="a6"/>
    <w:next w:val="a6"/>
    <w:uiPriority w:val="99"/>
    <w:unhideWhenUsed/>
    <w:rsid w:val="00A2365D"/>
    <w:pPr>
      <w:ind w:left="1418" w:right="425" w:hanging="1418"/>
    </w:pPr>
  </w:style>
  <w:style w:type="character" w:styleId="afffb">
    <w:name w:val="Unresolved Mention"/>
    <w:basedOn w:val="a7"/>
    <w:uiPriority w:val="99"/>
    <w:semiHidden/>
    <w:unhideWhenUsed/>
    <w:rsid w:val="00A2365D"/>
    <w:rPr>
      <w:color w:val="605E5C"/>
      <w:shd w:val="clear" w:color="auto" w:fill="E1DFDD"/>
    </w:rPr>
  </w:style>
  <w:style w:type="character" w:customStyle="1" w:styleId="12">
    <w:name w:val="Оглавление 1 Знак"/>
    <w:aliases w:val="Содержание Знак"/>
    <w:basedOn w:val="a7"/>
    <w:link w:val="11"/>
    <w:uiPriority w:val="39"/>
    <w:rsid w:val="006A6C2B"/>
    <w:rPr>
      <w:rFonts w:ascii="Times New Roman" w:hAnsi="Times New Roman"/>
      <w:sz w:val="24"/>
    </w:rPr>
  </w:style>
  <w:style w:type="paragraph" w:customStyle="1" w:styleId="xl80">
    <w:name w:val="xl80"/>
    <w:basedOn w:val="a6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1">
    <w:name w:val="xl81"/>
    <w:basedOn w:val="a6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2">
    <w:name w:val="xl82"/>
    <w:basedOn w:val="a6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3">
    <w:name w:val="xl83"/>
    <w:basedOn w:val="a6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4">
    <w:name w:val="xl84"/>
    <w:basedOn w:val="a6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5">
    <w:name w:val="xl85"/>
    <w:basedOn w:val="a6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6">
    <w:name w:val="xl86"/>
    <w:basedOn w:val="a6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7">
    <w:name w:val="xl87"/>
    <w:basedOn w:val="a6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88">
    <w:name w:val="xl88"/>
    <w:basedOn w:val="a6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9">
    <w:name w:val="xl89"/>
    <w:basedOn w:val="a6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0">
    <w:name w:val="xl90"/>
    <w:basedOn w:val="a6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1">
    <w:name w:val="xl91"/>
    <w:basedOn w:val="a6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2">
    <w:name w:val="xl92"/>
    <w:basedOn w:val="a6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3">
    <w:name w:val="xl93"/>
    <w:basedOn w:val="a6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4">
    <w:name w:val="xl94"/>
    <w:basedOn w:val="a6"/>
    <w:rsid w:val="0002596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95">
    <w:name w:val="xl95"/>
    <w:basedOn w:val="a6"/>
    <w:rsid w:val="00025962"/>
    <w:pPr>
      <w:pBdr>
        <w:top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96">
    <w:name w:val="xl96"/>
    <w:basedOn w:val="a6"/>
    <w:rsid w:val="0002596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character" w:customStyle="1" w:styleId="af2">
    <w:name w:val="Абзац списка Знак"/>
    <w:aliases w:val="Use Case List Paragraph Знак,Маркер Знак,ТЗ список Знак,Абзац списка литеральный Знак,Ненумерованный список Знак,3_Абзац списка Знак,List Paragraph Знак,Табичный текст Знак,Заголовок_3 Знак,Нумерованый список Знак,Table-Normal Знак"/>
    <w:link w:val="af1"/>
    <w:uiPriority w:val="34"/>
    <w:qFormat/>
    <w:rsid w:val="006A4BF1"/>
    <w:rPr>
      <w:rFonts w:ascii="Times New Roman" w:hAnsi="Times New Roman"/>
      <w:sz w:val="24"/>
    </w:rPr>
  </w:style>
  <w:style w:type="paragraph" w:styleId="afffc">
    <w:name w:val="Title"/>
    <w:basedOn w:val="a6"/>
    <w:next w:val="a6"/>
    <w:link w:val="afffd"/>
    <w:uiPriority w:val="10"/>
    <w:rsid w:val="005B5D0B"/>
    <w:pPr>
      <w:pageBreakBefore/>
      <w:ind w:firstLine="0"/>
      <w:contextualSpacing/>
      <w:jc w:val="center"/>
    </w:pPr>
    <w:rPr>
      <w:rFonts w:eastAsiaTheme="majorEastAsia" w:cstheme="majorBidi"/>
      <w:caps/>
      <w:szCs w:val="56"/>
    </w:rPr>
  </w:style>
  <w:style w:type="character" w:customStyle="1" w:styleId="afffd">
    <w:name w:val="Заголовок Знак"/>
    <w:basedOn w:val="a7"/>
    <w:link w:val="afffc"/>
    <w:rsid w:val="005B5D0B"/>
    <w:rPr>
      <w:rFonts w:ascii="Times New Roman" w:eastAsiaTheme="majorEastAsia" w:hAnsi="Times New Roman" w:cstheme="majorBidi"/>
      <w:caps/>
      <w:sz w:val="24"/>
      <w:szCs w:val="56"/>
    </w:rPr>
  </w:style>
  <w:style w:type="paragraph" w:customStyle="1" w:styleId="afffe">
    <w:name w:val="Рисунок"/>
    <w:basedOn w:val="aff7"/>
    <w:rsid w:val="005B5D0B"/>
    <w:pPr>
      <w:keepNext/>
      <w:widowControl/>
      <w:autoSpaceDE/>
      <w:autoSpaceDN/>
      <w:adjustRightInd/>
      <w:spacing w:before="480" w:after="0" w:line="360" w:lineRule="auto"/>
      <w:ind w:firstLine="0"/>
      <w:jc w:val="center"/>
    </w:pPr>
    <w:rPr>
      <w:rFonts w:ascii="Times New Roman" w:eastAsiaTheme="minorHAnsi" w:hAnsi="Times New Roman" w:cstheme="minorBidi"/>
      <w:i w:val="0"/>
      <w:color w:val="auto"/>
      <w:sz w:val="24"/>
      <w:lang w:eastAsia="en-US"/>
    </w:rPr>
  </w:style>
  <w:style w:type="paragraph" w:customStyle="1" w:styleId="affff">
    <w:name w:val="Название таблицы"/>
    <w:basedOn w:val="aff7"/>
    <w:rsid w:val="005B5D0B"/>
    <w:pPr>
      <w:keepNext/>
      <w:widowControl/>
      <w:autoSpaceDE/>
      <w:autoSpaceDN/>
      <w:adjustRightInd/>
      <w:spacing w:before="480" w:after="0"/>
      <w:ind w:firstLine="0"/>
    </w:pPr>
    <w:rPr>
      <w:rFonts w:ascii="Times New Roman" w:eastAsiaTheme="minorHAnsi" w:hAnsi="Times New Roman" w:cstheme="minorBidi"/>
      <w:i w:val="0"/>
      <w:color w:val="auto"/>
      <w:sz w:val="24"/>
      <w:lang w:eastAsia="en-US"/>
    </w:rPr>
  </w:style>
  <w:style w:type="paragraph" w:customStyle="1" w:styleId="affff0">
    <w:name w:val="Формула"/>
    <w:basedOn w:val="a6"/>
    <w:rsid w:val="005B5D0B"/>
    <w:pPr>
      <w:spacing w:before="240" w:after="240"/>
      <w:ind w:firstLine="0"/>
      <w:jc w:val="center"/>
    </w:pPr>
  </w:style>
  <w:style w:type="paragraph" w:styleId="a2">
    <w:name w:val="List Bullet"/>
    <w:basedOn w:val="a6"/>
    <w:uiPriority w:val="99"/>
    <w:unhideWhenUsed/>
    <w:rsid w:val="005B5D0B"/>
    <w:pPr>
      <w:numPr>
        <w:numId w:val="5"/>
      </w:numPr>
      <w:contextualSpacing/>
    </w:pPr>
  </w:style>
  <w:style w:type="paragraph" w:styleId="20">
    <w:name w:val="List Bullet 2"/>
    <w:basedOn w:val="a6"/>
    <w:uiPriority w:val="99"/>
    <w:unhideWhenUsed/>
    <w:rsid w:val="005B5D0B"/>
    <w:pPr>
      <w:numPr>
        <w:ilvl w:val="1"/>
        <w:numId w:val="5"/>
      </w:numPr>
      <w:contextualSpacing/>
    </w:pPr>
  </w:style>
  <w:style w:type="paragraph" w:styleId="3">
    <w:name w:val="List Bullet 3"/>
    <w:basedOn w:val="a6"/>
    <w:uiPriority w:val="99"/>
    <w:unhideWhenUsed/>
    <w:rsid w:val="005B5D0B"/>
    <w:pPr>
      <w:numPr>
        <w:ilvl w:val="2"/>
        <w:numId w:val="5"/>
      </w:numPr>
      <w:ind w:left="1729"/>
      <w:contextualSpacing/>
    </w:pPr>
  </w:style>
  <w:style w:type="paragraph" w:styleId="a3">
    <w:name w:val="List Number"/>
    <w:basedOn w:val="a6"/>
    <w:uiPriority w:val="99"/>
    <w:unhideWhenUsed/>
    <w:rsid w:val="005B5D0B"/>
    <w:pPr>
      <w:numPr>
        <w:numId w:val="6"/>
      </w:numPr>
      <w:ind w:left="964" w:hanging="255"/>
      <w:contextualSpacing/>
    </w:pPr>
  </w:style>
  <w:style w:type="paragraph" w:styleId="21">
    <w:name w:val="List Number 2"/>
    <w:basedOn w:val="a6"/>
    <w:uiPriority w:val="99"/>
    <w:unhideWhenUsed/>
    <w:rsid w:val="005B5D0B"/>
    <w:pPr>
      <w:numPr>
        <w:ilvl w:val="1"/>
        <w:numId w:val="6"/>
      </w:numPr>
      <w:contextualSpacing/>
    </w:pPr>
  </w:style>
  <w:style w:type="paragraph" w:styleId="affff1">
    <w:name w:val="TOC Heading"/>
    <w:basedOn w:val="afffc"/>
    <w:next w:val="a6"/>
    <w:uiPriority w:val="39"/>
    <w:unhideWhenUsed/>
    <w:rsid w:val="005B5D0B"/>
    <w:rPr>
      <w:lang w:eastAsia="ru-RU"/>
    </w:rPr>
  </w:style>
  <w:style w:type="paragraph" w:styleId="affff2">
    <w:name w:val="Subtitle"/>
    <w:basedOn w:val="1"/>
    <w:next w:val="a6"/>
    <w:link w:val="affff3"/>
    <w:uiPriority w:val="11"/>
    <w:rsid w:val="005B5D0B"/>
    <w:pPr>
      <w:numPr>
        <w:numId w:val="0"/>
      </w:numPr>
      <w:spacing w:after="0"/>
      <w:ind w:left="1134" w:hanging="425"/>
      <w:jc w:val="center"/>
    </w:pPr>
    <w:rPr>
      <w:rFonts w:eastAsiaTheme="minorEastAsia"/>
      <w:caps/>
      <w:spacing w:val="15"/>
    </w:rPr>
  </w:style>
  <w:style w:type="character" w:customStyle="1" w:styleId="affff3">
    <w:name w:val="Подзаголовок Знак"/>
    <w:basedOn w:val="a7"/>
    <w:link w:val="affff2"/>
    <w:uiPriority w:val="11"/>
    <w:rsid w:val="005B5D0B"/>
    <w:rPr>
      <w:rFonts w:ascii="Times New Roman" w:eastAsiaTheme="minorEastAsia" w:hAnsi="Times New Roman" w:cstheme="majorBidi"/>
      <w:b/>
      <w:caps/>
      <w:spacing w:val="15"/>
      <w:sz w:val="28"/>
      <w:szCs w:val="32"/>
    </w:rPr>
  </w:style>
  <w:style w:type="paragraph" w:customStyle="1" w:styleId="affff4">
    <w:name w:val="Введение"/>
    <w:basedOn w:val="1"/>
    <w:rsid w:val="005B5D0B"/>
    <w:pPr>
      <w:spacing w:after="0"/>
      <w:jc w:val="center"/>
    </w:pPr>
    <w:rPr>
      <w:caps/>
    </w:rPr>
  </w:style>
  <w:style w:type="paragraph" w:customStyle="1" w:styleId="affff5">
    <w:name w:val="Название рисунка"/>
    <w:basedOn w:val="afffe"/>
    <w:rsid w:val="005B5D0B"/>
    <w:pPr>
      <w:spacing w:before="0" w:line="240" w:lineRule="auto"/>
    </w:pPr>
  </w:style>
  <w:style w:type="paragraph" w:customStyle="1" w:styleId="affff6">
    <w:name w:val="Шапка таблицы"/>
    <w:basedOn w:val="a6"/>
    <w:rsid w:val="005B5D0B"/>
    <w:pPr>
      <w:spacing w:line="240" w:lineRule="auto"/>
      <w:ind w:firstLine="0"/>
      <w:jc w:val="center"/>
    </w:pPr>
    <w:rPr>
      <w:b/>
    </w:rPr>
  </w:style>
  <w:style w:type="paragraph" w:customStyle="1" w:styleId="affff7">
    <w:name w:val="Текст таблицы"/>
    <w:basedOn w:val="a6"/>
    <w:rsid w:val="005B5D0B"/>
    <w:pPr>
      <w:spacing w:line="240" w:lineRule="auto"/>
      <w:ind w:firstLine="0"/>
    </w:pPr>
  </w:style>
  <w:style w:type="character" w:styleId="affff8">
    <w:name w:val="Placeholder Text"/>
    <w:basedOn w:val="a7"/>
    <w:uiPriority w:val="99"/>
    <w:semiHidden/>
    <w:rsid w:val="005B5D0B"/>
    <w:rPr>
      <w:color w:val="808080"/>
    </w:rPr>
  </w:style>
  <w:style w:type="paragraph" w:customStyle="1" w:styleId="a0">
    <w:name w:val="Список использованных источников"/>
    <w:basedOn w:val="af1"/>
    <w:rsid w:val="005B5D0B"/>
    <w:pPr>
      <w:numPr>
        <w:numId w:val="7"/>
      </w:numPr>
      <w:spacing w:before="0" w:after="0"/>
      <w:ind w:left="0" w:firstLine="709"/>
    </w:pPr>
  </w:style>
  <w:style w:type="paragraph" w:customStyle="1" w:styleId="a5">
    <w:name w:val="Наименование приложения"/>
    <w:basedOn w:val="1"/>
    <w:link w:val="affff9"/>
    <w:rsid w:val="005B5D0B"/>
    <w:pPr>
      <w:numPr>
        <w:numId w:val="8"/>
      </w:numPr>
      <w:spacing w:after="0"/>
      <w:ind w:left="170" w:firstLine="0"/>
      <w:jc w:val="center"/>
    </w:pPr>
    <w:rPr>
      <w:caps/>
    </w:rPr>
  </w:style>
  <w:style w:type="character" w:customStyle="1" w:styleId="affff9">
    <w:name w:val="Наименование приложения Знак"/>
    <w:basedOn w:val="10"/>
    <w:link w:val="a5"/>
    <w:rsid w:val="005B5D0B"/>
    <w:rPr>
      <w:rFonts w:ascii="Times New Roman" w:eastAsiaTheme="majorEastAsia" w:hAnsi="Times New Roman" w:cstheme="majorBidi"/>
      <w:b/>
      <w:caps/>
      <w:sz w:val="28"/>
      <w:szCs w:val="32"/>
    </w:rPr>
  </w:style>
  <w:style w:type="paragraph" w:customStyle="1" w:styleId="affffa">
    <w:name w:val="Заголовок приложения"/>
    <w:basedOn w:val="affff4"/>
    <w:rsid w:val="005B5D0B"/>
    <w:rPr>
      <w:b w:val="0"/>
      <w:caps w:val="0"/>
    </w:rPr>
  </w:style>
  <w:style w:type="paragraph" w:customStyle="1" w:styleId="affffb">
    <w:name w:val="Подрисуночная надпись"/>
    <w:basedOn w:val="afffe"/>
    <w:rsid w:val="005B5D0B"/>
    <w:pPr>
      <w:spacing w:before="0" w:line="240" w:lineRule="auto"/>
    </w:pPr>
  </w:style>
  <w:style w:type="paragraph" w:customStyle="1" w:styleId="affffc">
    <w:name w:val="Нумерация формулы"/>
    <w:basedOn w:val="affff0"/>
    <w:rsid w:val="005B5D0B"/>
    <w:pPr>
      <w:jc w:val="right"/>
    </w:pPr>
  </w:style>
  <w:style w:type="paragraph" w:customStyle="1" w:styleId="affffd">
    <w:name w:val="Источник рисунка"/>
    <w:basedOn w:val="affff5"/>
    <w:rsid w:val="005B5D0B"/>
    <w:pPr>
      <w:keepNext w:val="0"/>
      <w:spacing w:after="480"/>
    </w:pPr>
  </w:style>
  <w:style w:type="paragraph" w:customStyle="1" w:styleId="affffe">
    <w:name w:val="Примечание в таблице"/>
    <w:basedOn w:val="a6"/>
    <w:rsid w:val="005B5D0B"/>
    <w:pPr>
      <w:spacing w:after="120" w:line="240" w:lineRule="auto"/>
    </w:pPr>
  </w:style>
  <w:style w:type="paragraph" w:customStyle="1" w:styleId="a1">
    <w:name w:val="Нумерация примечаний"/>
    <w:basedOn w:val="af1"/>
    <w:rsid w:val="005B5D0B"/>
    <w:pPr>
      <w:numPr>
        <w:numId w:val="9"/>
      </w:numPr>
      <w:spacing w:before="0" w:after="0"/>
      <w:ind w:left="0" w:firstLine="709"/>
    </w:pPr>
  </w:style>
  <w:style w:type="table" w:customStyle="1" w:styleId="GridTable3-Accent31">
    <w:name w:val="Grid Table 3 - Accent 31"/>
    <w:basedOn w:val="a8"/>
    <w:uiPriority w:val="99"/>
    <w:rsid w:val="005B5D0B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16">
    <w:name w:val="Сетка таблицы1"/>
    <w:basedOn w:val="a8"/>
    <w:next w:val="af"/>
    <w:uiPriority w:val="59"/>
    <w:rsid w:val="005B5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">
    <w:name w:val="Body Text Indent"/>
    <w:basedOn w:val="a6"/>
    <w:link w:val="afffff0"/>
    <w:rsid w:val="005B5D0B"/>
    <w:pPr>
      <w:spacing w:line="240" w:lineRule="auto"/>
      <w:ind w:firstLine="720"/>
    </w:pPr>
    <w:rPr>
      <w:rFonts w:eastAsia="Times New Roman" w:cs="Times New Roman"/>
      <w:szCs w:val="20"/>
      <w:lang w:eastAsia="ru-RU"/>
    </w:rPr>
  </w:style>
  <w:style w:type="character" w:customStyle="1" w:styleId="afffff0">
    <w:name w:val="Основной текст с отступом Знак"/>
    <w:basedOn w:val="a7"/>
    <w:link w:val="afffff"/>
    <w:rsid w:val="005B5D0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8">
    <w:name w:val="Body Text 2"/>
    <w:basedOn w:val="a6"/>
    <w:link w:val="29"/>
    <w:rsid w:val="005B5D0B"/>
    <w:pPr>
      <w:spacing w:line="240" w:lineRule="auto"/>
      <w:ind w:firstLine="0"/>
      <w:jc w:val="left"/>
    </w:pPr>
    <w:rPr>
      <w:rFonts w:eastAsia="Times New Roman" w:cs="Times New Roman"/>
      <w:szCs w:val="20"/>
      <w:lang w:eastAsia="ru-RU"/>
    </w:rPr>
  </w:style>
  <w:style w:type="character" w:customStyle="1" w:styleId="29">
    <w:name w:val="Основной текст 2 Знак"/>
    <w:basedOn w:val="a7"/>
    <w:link w:val="28"/>
    <w:rsid w:val="005B5D0B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2a">
    <w:name w:val="Сетка таблицы2"/>
    <w:basedOn w:val="a8"/>
    <w:next w:val="af"/>
    <w:uiPriority w:val="39"/>
    <w:rsid w:val="005B5D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b">
    <w:name w:val="Body Text Indent 2"/>
    <w:basedOn w:val="a6"/>
    <w:link w:val="2c"/>
    <w:rsid w:val="005B5D0B"/>
    <w:pPr>
      <w:spacing w:after="120" w:line="480" w:lineRule="auto"/>
      <w:ind w:left="283"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2c">
    <w:name w:val="Основной текст с отступом 2 Знак"/>
    <w:basedOn w:val="a7"/>
    <w:link w:val="2b"/>
    <w:rsid w:val="005B5D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Обычный1"/>
    <w:rsid w:val="005B5D0B"/>
    <w:pPr>
      <w:snapToGri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style-span">
    <w:name w:val="apple-style-span"/>
    <w:basedOn w:val="a7"/>
    <w:rsid w:val="005B5D0B"/>
  </w:style>
  <w:style w:type="character" w:customStyle="1" w:styleId="apple-converted-space">
    <w:name w:val="apple-converted-space"/>
    <w:basedOn w:val="a7"/>
    <w:rsid w:val="005B5D0B"/>
  </w:style>
  <w:style w:type="character" w:customStyle="1" w:styleId="contextcurrent">
    <w:name w:val="context_current"/>
    <w:basedOn w:val="a7"/>
    <w:rsid w:val="005B5D0B"/>
  </w:style>
  <w:style w:type="character" w:customStyle="1" w:styleId="context">
    <w:name w:val="context"/>
    <w:basedOn w:val="a7"/>
    <w:rsid w:val="005B5D0B"/>
  </w:style>
  <w:style w:type="paragraph" w:customStyle="1" w:styleId="formattext">
    <w:name w:val="formattext"/>
    <w:basedOn w:val="a6"/>
    <w:rsid w:val="005B5D0B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styleId="33">
    <w:name w:val="Body Text 3"/>
    <w:basedOn w:val="a6"/>
    <w:link w:val="34"/>
    <w:uiPriority w:val="99"/>
    <w:rsid w:val="005B5D0B"/>
    <w:pPr>
      <w:spacing w:after="120" w:line="240" w:lineRule="auto"/>
      <w:ind w:firstLine="0"/>
      <w:jc w:val="left"/>
    </w:pPr>
    <w:rPr>
      <w:rFonts w:eastAsia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7"/>
    <w:link w:val="33"/>
    <w:uiPriority w:val="99"/>
    <w:rsid w:val="005B5D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basedOn w:val="a6"/>
    <w:rsid w:val="005B5D0B"/>
    <w:pPr>
      <w:autoSpaceDE w:val="0"/>
      <w:autoSpaceDN w:val="0"/>
      <w:spacing w:line="240" w:lineRule="auto"/>
      <w:ind w:firstLine="720"/>
      <w:jc w:val="left"/>
    </w:pPr>
    <w:rPr>
      <w:rFonts w:ascii="Arial" w:eastAsia="Times New Roman" w:hAnsi="Arial" w:cs="Arial"/>
      <w:color w:val="514F50"/>
      <w:sz w:val="20"/>
      <w:szCs w:val="20"/>
      <w:lang w:eastAsia="ru-RU"/>
    </w:rPr>
  </w:style>
  <w:style w:type="paragraph" w:styleId="afffff1">
    <w:name w:val="Normal (Web)"/>
    <w:aliases w:val="Обычный (Web) Знак Знак,Обычный (Web) Знак,Обычный (Web) Знак Знак Знак,Обычный (Web),Обычный (Web)1 Знак,Обычный (Web) Знак Знак Знак Знак Знак Знак,Обычный (Web) Знак З,Обычный (Web) Знак Знак Знак Знак Знак"/>
    <w:basedOn w:val="a6"/>
    <w:link w:val="afffff2"/>
    <w:uiPriority w:val="99"/>
    <w:rsid w:val="005B5D0B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headertext">
    <w:name w:val="headertext"/>
    <w:basedOn w:val="a6"/>
    <w:rsid w:val="005B5D0B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art-postheader">
    <w:name w:val="art-postheader"/>
    <w:basedOn w:val="a7"/>
    <w:rsid w:val="005B5D0B"/>
  </w:style>
  <w:style w:type="paragraph" w:customStyle="1" w:styleId="consplustitle">
    <w:name w:val="consplustitle"/>
    <w:basedOn w:val="a6"/>
    <w:rsid w:val="005B5D0B"/>
    <w:pPr>
      <w:autoSpaceDE w:val="0"/>
      <w:autoSpaceDN w:val="0"/>
      <w:spacing w:line="240" w:lineRule="auto"/>
      <w:ind w:firstLine="0"/>
      <w:jc w:val="left"/>
    </w:pPr>
    <w:rPr>
      <w:rFonts w:ascii="Arial" w:eastAsia="Times New Roman" w:hAnsi="Arial" w:cs="Arial"/>
      <w:b/>
      <w:bCs/>
      <w:color w:val="514F50"/>
      <w:sz w:val="20"/>
      <w:szCs w:val="20"/>
      <w:lang w:eastAsia="ru-RU"/>
    </w:rPr>
  </w:style>
  <w:style w:type="paragraph" w:styleId="afffff3">
    <w:name w:val="List"/>
    <w:basedOn w:val="a6"/>
    <w:rsid w:val="005B5D0B"/>
    <w:pPr>
      <w:spacing w:line="240" w:lineRule="auto"/>
      <w:ind w:left="283" w:hanging="283"/>
      <w:jc w:val="left"/>
    </w:pPr>
    <w:rPr>
      <w:rFonts w:eastAsia="Times New Roman" w:cs="Times New Roman"/>
      <w:szCs w:val="24"/>
      <w:lang w:eastAsia="ru-RU"/>
    </w:rPr>
  </w:style>
  <w:style w:type="paragraph" w:styleId="afffff4">
    <w:name w:val="Body Text First Indent"/>
    <w:basedOn w:val="af8"/>
    <w:link w:val="afffff5"/>
    <w:rsid w:val="005B5D0B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Times New Roman"/>
      <w:lang w:eastAsia="ru-RU"/>
    </w:rPr>
  </w:style>
  <w:style w:type="character" w:customStyle="1" w:styleId="afffff5">
    <w:name w:val="Красная строка Знак"/>
    <w:basedOn w:val="af9"/>
    <w:link w:val="afffff4"/>
    <w:rsid w:val="005B5D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5B5D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320">
    <w:name w:val="Основной текст 32"/>
    <w:basedOn w:val="a6"/>
    <w:rsid w:val="005B5D0B"/>
    <w:pPr>
      <w:spacing w:line="240" w:lineRule="auto"/>
      <w:ind w:firstLine="0"/>
      <w:jc w:val="left"/>
    </w:pPr>
    <w:rPr>
      <w:rFonts w:eastAsia="Times New Roman" w:cs="Times New Roman"/>
      <w:i/>
      <w:iCs/>
      <w:sz w:val="28"/>
      <w:szCs w:val="24"/>
      <w:lang w:eastAsia="ar-SA"/>
    </w:rPr>
  </w:style>
  <w:style w:type="paragraph" w:customStyle="1" w:styleId="b-offersspec">
    <w:name w:val="b-offers__spec"/>
    <w:basedOn w:val="a6"/>
    <w:rsid w:val="005B5D0B"/>
    <w:pPr>
      <w:spacing w:before="72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FontStyle11">
    <w:name w:val="Font Style11"/>
    <w:rsid w:val="005B5D0B"/>
    <w:rPr>
      <w:rFonts w:ascii="Times New Roman" w:hAnsi="Times New Roman" w:cs="Times New Roman"/>
      <w:spacing w:val="10"/>
      <w:sz w:val="18"/>
      <w:szCs w:val="18"/>
    </w:rPr>
  </w:style>
  <w:style w:type="character" w:customStyle="1" w:styleId="42">
    <w:name w:val="Основной текст (4)_"/>
    <w:link w:val="43"/>
    <w:rsid w:val="005B5D0B"/>
    <w:rPr>
      <w:b/>
      <w:bCs/>
      <w:i/>
      <w:iCs/>
      <w:sz w:val="31"/>
      <w:szCs w:val="31"/>
      <w:shd w:val="clear" w:color="auto" w:fill="FFFFFF"/>
    </w:rPr>
  </w:style>
  <w:style w:type="paragraph" w:customStyle="1" w:styleId="43">
    <w:name w:val="Основной текст (4)"/>
    <w:basedOn w:val="a6"/>
    <w:link w:val="42"/>
    <w:rsid w:val="005B5D0B"/>
    <w:pPr>
      <w:shd w:val="clear" w:color="auto" w:fill="FFFFFF"/>
      <w:spacing w:before="540" w:after="360" w:line="380" w:lineRule="exact"/>
      <w:ind w:firstLine="720"/>
    </w:pPr>
    <w:rPr>
      <w:rFonts w:asciiTheme="minorHAnsi" w:hAnsiTheme="minorHAnsi"/>
      <w:b/>
      <w:bCs/>
      <w:i/>
      <w:iCs/>
      <w:sz w:val="31"/>
      <w:szCs w:val="31"/>
    </w:rPr>
  </w:style>
  <w:style w:type="character" w:customStyle="1" w:styleId="xrtl">
    <w:name w:val="xr_tl"/>
    <w:basedOn w:val="a7"/>
    <w:rsid w:val="005B5D0B"/>
  </w:style>
  <w:style w:type="character" w:customStyle="1" w:styleId="xrtlxrs14">
    <w:name w:val="xr_tl xr_s14"/>
    <w:basedOn w:val="a7"/>
    <w:rsid w:val="005B5D0B"/>
  </w:style>
  <w:style w:type="paragraph" w:customStyle="1" w:styleId="afffff6">
    <w:name w:val="Знак Знак Знак Знак Знак Знак"/>
    <w:basedOn w:val="a6"/>
    <w:rsid w:val="005B5D0B"/>
    <w:pPr>
      <w:spacing w:line="240" w:lineRule="auto"/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ffff2">
    <w:name w:val="Обычный (Интернет) Знак"/>
    <w:aliases w:val="Обычный (Web) Знак Знак Знак1,Обычный (Web) Знак Знак1,Обычный (Web) Знак Знак Знак Знак,Обычный (Web) Знак1,Обычный (Web)1 Знак Знак,Обычный (Web) Знак Знак Знак Знак Знак Знак Знак,Обычный (Web) Знак З Знак"/>
    <w:link w:val="afffff1"/>
    <w:uiPriority w:val="99"/>
    <w:locked/>
    <w:rsid w:val="005B5D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6pt">
    <w:name w:val="Основной текст (4) + 16 pt"/>
    <w:aliases w:val="Не полужирный"/>
    <w:rsid w:val="005B5D0B"/>
    <w:rPr>
      <w:b/>
      <w:bCs/>
      <w:i/>
      <w:iCs/>
      <w:sz w:val="32"/>
      <w:szCs w:val="32"/>
      <w:lang w:bidi="ar-SA"/>
    </w:rPr>
  </w:style>
  <w:style w:type="character" w:customStyle="1" w:styleId="44">
    <w:name w:val="Заголовок №4_"/>
    <w:link w:val="45"/>
    <w:rsid w:val="005B5D0B"/>
    <w:rPr>
      <w:b/>
      <w:bCs/>
      <w:sz w:val="28"/>
      <w:szCs w:val="28"/>
    </w:rPr>
  </w:style>
  <w:style w:type="paragraph" w:customStyle="1" w:styleId="45">
    <w:name w:val="Заголовок №4"/>
    <w:basedOn w:val="a6"/>
    <w:link w:val="44"/>
    <w:rsid w:val="005B5D0B"/>
    <w:pPr>
      <w:widowControl w:val="0"/>
      <w:spacing w:after="120" w:line="276" w:lineRule="auto"/>
      <w:ind w:firstLine="0"/>
      <w:jc w:val="center"/>
      <w:outlineLvl w:val="3"/>
    </w:pPr>
    <w:rPr>
      <w:rFonts w:asciiTheme="minorHAnsi" w:hAnsiTheme="minorHAnsi"/>
      <w:b/>
      <w:bCs/>
      <w:sz w:val="28"/>
      <w:szCs w:val="28"/>
    </w:rPr>
  </w:style>
  <w:style w:type="character" w:customStyle="1" w:styleId="afffff7">
    <w:name w:val="Подпись к таблице_"/>
    <w:link w:val="afffff8"/>
    <w:rsid w:val="005B5D0B"/>
    <w:rPr>
      <w:b/>
      <w:bCs/>
    </w:rPr>
  </w:style>
  <w:style w:type="paragraph" w:customStyle="1" w:styleId="afffff8">
    <w:name w:val="Подпись к таблице"/>
    <w:basedOn w:val="a6"/>
    <w:link w:val="afffff7"/>
    <w:rsid w:val="005B5D0B"/>
    <w:pPr>
      <w:widowControl w:val="0"/>
      <w:spacing w:line="240" w:lineRule="auto"/>
      <w:ind w:firstLine="200"/>
      <w:jc w:val="left"/>
    </w:pPr>
    <w:rPr>
      <w:rFonts w:asciiTheme="minorHAnsi" w:hAnsiTheme="minorHAnsi"/>
      <w:b/>
      <w:bCs/>
      <w:sz w:val="22"/>
    </w:rPr>
  </w:style>
  <w:style w:type="character" w:customStyle="1" w:styleId="afffff9">
    <w:name w:val="Основной текст_"/>
    <w:link w:val="18"/>
    <w:rsid w:val="005B5D0B"/>
    <w:rPr>
      <w:sz w:val="28"/>
      <w:szCs w:val="28"/>
    </w:rPr>
  </w:style>
  <w:style w:type="paragraph" w:customStyle="1" w:styleId="18">
    <w:name w:val="Основной текст1"/>
    <w:basedOn w:val="a6"/>
    <w:link w:val="afffff9"/>
    <w:rsid w:val="005B5D0B"/>
    <w:pPr>
      <w:widowControl w:val="0"/>
      <w:spacing w:line="276" w:lineRule="auto"/>
      <w:ind w:firstLine="400"/>
      <w:jc w:val="left"/>
    </w:pPr>
    <w:rPr>
      <w:rFonts w:asciiTheme="minorHAnsi" w:hAnsiTheme="minorHAnsi"/>
      <w:sz w:val="28"/>
      <w:szCs w:val="28"/>
    </w:rPr>
  </w:style>
  <w:style w:type="character" w:customStyle="1" w:styleId="19">
    <w:name w:val="Неразрешенное упоминание1"/>
    <w:uiPriority w:val="99"/>
    <w:semiHidden/>
    <w:unhideWhenUsed/>
    <w:rsid w:val="005B5D0B"/>
    <w:rPr>
      <w:color w:val="605E5C"/>
      <w:shd w:val="clear" w:color="auto" w:fill="E1DFDD"/>
    </w:rPr>
  </w:style>
  <w:style w:type="character" w:customStyle="1" w:styleId="1a">
    <w:name w:val="Заголовок 1 _приложения"/>
    <w:rsid w:val="005B5D0B"/>
    <w:rPr>
      <w:rFonts w:ascii="Calibri Light" w:hAnsi="Calibri Light" w:cs="Calibri"/>
      <w:b/>
      <w:i/>
      <w:sz w:val="28"/>
      <w:szCs w:val="28"/>
    </w:rPr>
  </w:style>
  <w:style w:type="paragraph" w:styleId="afffffa">
    <w:name w:val="footnote text"/>
    <w:basedOn w:val="a6"/>
    <w:link w:val="afffffb"/>
    <w:uiPriority w:val="99"/>
    <w:unhideWhenUsed/>
    <w:rsid w:val="005B5D0B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fffffb">
    <w:name w:val="Текст сноски Знак"/>
    <w:basedOn w:val="a7"/>
    <w:link w:val="afffffa"/>
    <w:uiPriority w:val="99"/>
    <w:rsid w:val="005B5D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fc">
    <w:name w:val="footnote reference"/>
    <w:basedOn w:val="a7"/>
    <w:uiPriority w:val="99"/>
    <w:unhideWhenUsed/>
    <w:rsid w:val="005B5D0B"/>
    <w:rPr>
      <w:vertAlign w:val="superscript"/>
    </w:rPr>
  </w:style>
  <w:style w:type="paragraph" w:styleId="afffffd">
    <w:name w:val="Plain Text"/>
    <w:aliases w:val="Текст Знак Знак Знак Знак,Текст Знак Знак Знак"/>
    <w:basedOn w:val="a6"/>
    <w:link w:val="afffffe"/>
    <w:rsid w:val="005B5D0B"/>
    <w:pPr>
      <w:spacing w:line="240" w:lineRule="auto"/>
      <w:ind w:firstLine="0"/>
      <w:jc w:val="left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ffe">
    <w:name w:val="Текст Знак"/>
    <w:aliases w:val="Текст Знак Знак Знак Знак Знак,Текст Знак Знак Знак Знак1"/>
    <w:basedOn w:val="a7"/>
    <w:link w:val="afffffd"/>
    <w:rsid w:val="005B5D0B"/>
    <w:rPr>
      <w:rFonts w:ascii="Courier New" w:eastAsia="Calibri" w:hAnsi="Courier New" w:cs="Courier New"/>
      <w:sz w:val="20"/>
      <w:szCs w:val="20"/>
      <w:lang w:eastAsia="ru-RU"/>
    </w:rPr>
  </w:style>
  <w:style w:type="paragraph" w:styleId="affffff">
    <w:name w:val="annotation subject"/>
    <w:basedOn w:val="afff2"/>
    <w:next w:val="afff2"/>
    <w:link w:val="affffff0"/>
    <w:uiPriority w:val="99"/>
    <w:semiHidden/>
    <w:unhideWhenUsed/>
    <w:rsid w:val="005B5D0B"/>
    <w:pPr>
      <w:spacing w:after="0"/>
    </w:pPr>
    <w:rPr>
      <w:rFonts w:eastAsia="Times New Roman" w:cs="Times New Roman"/>
      <w:b/>
      <w:bCs/>
      <w:lang w:eastAsia="ru-RU"/>
    </w:rPr>
  </w:style>
  <w:style w:type="character" w:customStyle="1" w:styleId="affffff0">
    <w:name w:val="Тема примечания Знак"/>
    <w:basedOn w:val="afff3"/>
    <w:link w:val="affffff"/>
    <w:uiPriority w:val="99"/>
    <w:semiHidden/>
    <w:rsid w:val="005B5D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ffff1">
    <w:name w:val="Emphasis"/>
    <w:basedOn w:val="a7"/>
    <w:uiPriority w:val="20"/>
    <w:rsid w:val="005B5D0B"/>
    <w:rPr>
      <w:i/>
      <w:iCs/>
    </w:rPr>
  </w:style>
  <w:style w:type="paragraph" w:styleId="35">
    <w:name w:val="Body Text Indent 3"/>
    <w:basedOn w:val="a6"/>
    <w:link w:val="36"/>
    <w:semiHidden/>
    <w:unhideWhenUsed/>
    <w:rsid w:val="005B5D0B"/>
    <w:pPr>
      <w:spacing w:after="120" w:line="240" w:lineRule="auto"/>
      <w:ind w:left="283" w:firstLine="0"/>
      <w:jc w:val="left"/>
    </w:pPr>
    <w:rPr>
      <w:rFonts w:eastAsia="Times New Roman" w:cs="Times New Roman"/>
      <w:sz w:val="16"/>
      <w:szCs w:val="16"/>
      <w:lang w:eastAsia="ru-RU"/>
    </w:rPr>
  </w:style>
  <w:style w:type="character" w:customStyle="1" w:styleId="36">
    <w:name w:val="Основной текст с отступом 3 Знак"/>
    <w:basedOn w:val="a7"/>
    <w:link w:val="35"/>
    <w:semiHidden/>
    <w:rsid w:val="005B5D0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d">
    <w:name w:val="Неразрешенное упоминание2"/>
    <w:basedOn w:val="a7"/>
    <w:uiPriority w:val="99"/>
    <w:semiHidden/>
    <w:unhideWhenUsed/>
    <w:rsid w:val="005B5D0B"/>
    <w:rPr>
      <w:color w:val="605E5C"/>
      <w:shd w:val="clear" w:color="auto" w:fill="E1DFDD"/>
    </w:rPr>
  </w:style>
  <w:style w:type="character" w:customStyle="1" w:styleId="1b">
    <w:name w:val="Слабое выделение1"/>
    <w:basedOn w:val="a7"/>
    <w:uiPriority w:val="19"/>
    <w:rsid w:val="005B5D0B"/>
    <w:rPr>
      <w:i/>
      <w:iCs/>
      <w:color w:val="404040"/>
    </w:rPr>
  </w:style>
  <w:style w:type="numbering" w:customStyle="1" w:styleId="111">
    <w:name w:val="Нет списка11"/>
    <w:next w:val="a9"/>
    <w:uiPriority w:val="99"/>
    <w:semiHidden/>
    <w:unhideWhenUsed/>
    <w:rsid w:val="005B5D0B"/>
  </w:style>
  <w:style w:type="numbering" w:customStyle="1" w:styleId="2e">
    <w:name w:val="Нет списка2"/>
    <w:next w:val="a9"/>
    <w:uiPriority w:val="99"/>
    <w:semiHidden/>
    <w:unhideWhenUsed/>
    <w:rsid w:val="005B5D0B"/>
  </w:style>
  <w:style w:type="numbering" w:customStyle="1" w:styleId="37">
    <w:name w:val="Нет списка3"/>
    <w:next w:val="a9"/>
    <w:uiPriority w:val="99"/>
    <w:semiHidden/>
    <w:unhideWhenUsed/>
    <w:rsid w:val="005B5D0B"/>
  </w:style>
  <w:style w:type="numbering" w:customStyle="1" w:styleId="46">
    <w:name w:val="Нет списка4"/>
    <w:next w:val="a9"/>
    <w:uiPriority w:val="99"/>
    <w:semiHidden/>
    <w:unhideWhenUsed/>
    <w:rsid w:val="005B5D0B"/>
  </w:style>
  <w:style w:type="numbering" w:customStyle="1" w:styleId="51">
    <w:name w:val="Нет списка5"/>
    <w:next w:val="a9"/>
    <w:uiPriority w:val="99"/>
    <w:semiHidden/>
    <w:unhideWhenUsed/>
    <w:rsid w:val="005B5D0B"/>
  </w:style>
  <w:style w:type="numbering" w:customStyle="1" w:styleId="61">
    <w:name w:val="Нет списка6"/>
    <w:next w:val="a9"/>
    <w:uiPriority w:val="99"/>
    <w:semiHidden/>
    <w:unhideWhenUsed/>
    <w:rsid w:val="005B5D0B"/>
  </w:style>
  <w:style w:type="numbering" w:customStyle="1" w:styleId="71">
    <w:name w:val="Нет списка7"/>
    <w:next w:val="a9"/>
    <w:uiPriority w:val="99"/>
    <w:semiHidden/>
    <w:unhideWhenUsed/>
    <w:rsid w:val="005B5D0B"/>
  </w:style>
  <w:style w:type="numbering" w:customStyle="1" w:styleId="81">
    <w:name w:val="Нет списка8"/>
    <w:next w:val="a9"/>
    <w:uiPriority w:val="99"/>
    <w:semiHidden/>
    <w:unhideWhenUsed/>
    <w:rsid w:val="005B5D0B"/>
  </w:style>
  <w:style w:type="numbering" w:customStyle="1" w:styleId="91">
    <w:name w:val="Нет списка9"/>
    <w:next w:val="a9"/>
    <w:uiPriority w:val="99"/>
    <w:semiHidden/>
    <w:unhideWhenUsed/>
    <w:rsid w:val="005B5D0B"/>
  </w:style>
  <w:style w:type="numbering" w:customStyle="1" w:styleId="102">
    <w:name w:val="Нет списка10"/>
    <w:next w:val="a9"/>
    <w:uiPriority w:val="99"/>
    <w:semiHidden/>
    <w:unhideWhenUsed/>
    <w:rsid w:val="005B5D0B"/>
  </w:style>
  <w:style w:type="numbering" w:customStyle="1" w:styleId="1110">
    <w:name w:val="Нет списка111"/>
    <w:next w:val="a9"/>
    <w:uiPriority w:val="99"/>
    <w:semiHidden/>
    <w:unhideWhenUsed/>
    <w:rsid w:val="005B5D0B"/>
  </w:style>
  <w:style w:type="numbering" w:customStyle="1" w:styleId="120">
    <w:name w:val="Нет списка12"/>
    <w:next w:val="a9"/>
    <w:uiPriority w:val="99"/>
    <w:semiHidden/>
    <w:unhideWhenUsed/>
    <w:rsid w:val="005B5D0B"/>
  </w:style>
  <w:style w:type="numbering" w:customStyle="1" w:styleId="130">
    <w:name w:val="Нет списка13"/>
    <w:next w:val="a9"/>
    <w:uiPriority w:val="99"/>
    <w:semiHidden/>
    <w:unhideWhenUsed/>
    <w:rsid w:val="005B5D0B"/>
  </w:style>
  <w:style w:type="numbering" w:customStyle="1" w:styleId="140">
    <w:name w:val="Нет списка14"/>
    <w:next w:val="a9"/>
    <w:uiPriority w:val="99"/>
    <w:semiHidden/>
    <w:unhideWhenUsed/>
    <w:rsid w:val="005B5D0B"/>
  </w:style>
  <w:style w:type="numbering" w:customStyle="1" w:styleId="150">
    <w:name w:val="Нет списка15"/>
    <w:next w:val="a9"/>
    <w:uiPriority w:val="99"/>
    <w:semiHidden/>
    <w:unhideWhenUsed/>
    <w:rsid w:val="005B5D0B"/>
  </w:style>
  <w:style w:type="character" w:customStyle="1" w:styleId="38">
    <w:name w:val="Неразрешенное упоминание3"/>
    <w:basedOn w:val="a7"/>
    <w:uiPriority w:val="99"/>
    <w:semiHidden/>
    <w:unhideWhenUsed/>
    <w:rsid w:val="005B5D0B"/>
    <w:rPr>
      <w:color w:val="605E5C"/>
      <w:shd w:val="clear" w:color="auto" w:fill="E1DFDD"/>
    </w:rPr>
  </w:style>
  <w:style w:type="paragraph" w:customStyle="1" w:styleId="ConsPlusNormal0">
    <w:name w:val="ConsPlusNormal"/>
    <w:rsid w:val="005B5D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mi-callto">
    <w:name w:val="wmi-callto"/>
    <w:basedOn w:val="a7"/>
    <w:rsid w:val="005B5D0B"/>
  </w:style>
  <w:style w:type="paragraph" w:customStyle="1" w:styleId="ConsPlusTitle0">
    <w:name w:val="ConsPlusTitle"/>
    <w:uiPriority w:val="99"/>
    <w:rsid w:val="005B5D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no-indent">
    <w:name w:val="no-indent"/>
    <w:basedOn w:val="a6"/>
    <w:rsid w:val="005B5D0B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dt-p">
    <w:name w:val="dt-p"/>
    <w:basedOn w:val="a6"/>
    <w:rsid w:val="005B5D0B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47">
    <w:name w:val="Неразрешенное упоминание4"/>
    <w:basedOn w:val="a7"/>
    <w:uiPriority w:val="99"/>
    <w:semiHidden/>
    <w:unhideWhenUsed/>
    <w:rsid w:val="005B5D0B"/>
    <w:rPr>
      <w:color w:val="605E5C"/>
      <w:shd w:val="clear" w:color="auto" w:fill="E1DFDD"/>
    </w:rPr>
  </w:style>
  <w:style w:type="paragraph" w:customStyle="1" w:styleId="2f">
    <w:name w:val="Заголовок 2 по центру"/>
    <w:basedOn w:val="23"/>
    <w:next w:val="a6"/>
    <w:link w:val="2f0"/>
    <w:rsid w:val="005B5D0B"/>
    <w:pPr>
      <w:keepLines w:val="0"/>
      <w:numPr>
        <w:ilvl w:val="0"/>
        <w:numId w:val="0"/>
      </w:numPr>
      <w:tabs>
        <w:tab w:val="left" w:pos="567"/>
      </w:tabs>
      <w:spacing w:before="240" w:after="0"/>
      <w:ind w:right="726"/>
      <w:jc w:val="center"/>
    </w:pPr>
    <w:rPr>
      <w:rFonts w:ascii="Arial" w:eastAsia="Calibri" w:hAnsi="Arial" w:cs="Arial"/>
      <w:bCs/>
      <w:szCs w:val="22"/>
    </w:rPr>
  </w:style>
  <w:style w:type="character" w:customStyle="1" w:styleId="2f0">
    <w:name w:val="Заголовок 2 по центру Знак"/>
    <w:link w:val="2f"/>
    <w:rsid w:val="005B5D0B"/>
    <w:rPr>
      <w:rFonts w:ascii="Arial" w:eastAsia="Calibri" w:hAnsi="Arial" w:cs="Arial"/>
      <w:b/>
      <w:sz w:val="24"/>
    </w:rPr>
  </w:style>
  <w:style w:type="character" w:customStyle="1" w:styleId="410">
    <w:name w:val="Неразрешенное упоминание41"/>
    <w:basedOn w:val="a7"/>
    <w:uiPriority w:val="99"/>
    <w:semiHidden/>
    <w:unhideWhenUsed/>
    <w:rsid w:val="005B5D0B"/>
    <w:rPr>
      <w:color w:val="605E5C"/>
      <w:shd w:val="clear" w:color="auto" w:fill="E1DFDD"/>
    </w:rPr>
  </w:style>
  <w:style w:type="paragraph" w:customStyle="1" w:styleId="1c">
    <w:name w:val="Заголовок 1 Стиль"/>
    <w:basedOn w:val="1"/>
    <w:rsid w:val="00B11443"/>
    <w:pPr>
      <w:numPr>
        <w:numId w:val="0"/>
      </w:numPr>
      <w:tabs>
        <w:tab w:val="left" w:pos="709"/>
      </w:tabs>
    </w:pPr>
    <w:rPr>
      <w:rFonts w:eastAsia="Times New Roman" w:cs="Times New Roman"/>
      <w:bCs/>
      <w:color w:val="000000"/>
      <w:szCs w:val="28"/>
      <w:lang w:eastAsia="ru-RU"/>
    </w:rPr>
  </w:style>
  <w:style w:type="paragraph" w:customStyle="1" w:styleId="411">
    <w:name w:val="Оглавление 41"/>
    <w:basedOn w:val="a6"/>
    <w:next w:val="a6"/>
    <w:autoRedefine/>
    <w:uiPriority w:val="39"/>
    <w:unhideWhenUsed/>
    <w:rsid w:val="005B5D0B"/>
    <w:pPr>
      <w:spacing w:after="100" w:line="259" w:lineRule="auto"/>
      <w:ind w:left="660" w:firstLine="0"/>
      <w:jc w:val="left"/>
    </w:pPr>
    <w:rPr>
      <w:rFonts w:ascii="Calibri" w:eastAsia="Times New Roman" w:hAnsi="Calibri"/>
      <w:kern w:val="2"/>
      <w:sz w:val="22"/>
      <w:lang w:eastAsia="ru-RU"/>
      <w14:ligatures w14:val="standardContextual"/>
    </w:rPr>
  </w:style>
  <w:style w:type="paragraph" w:customStyle="1" w:styleId="510">
    <w:name w:val="Оглавление 51"/>
    <w:basedOn w:val="a6"/>
    <w:next w:val="a6"/>
    <w:autoRedefine/>
    <w:uiPriority w:val="39"/>
    <w:unhideWhenUsed/>
    <w:rsid w:val="005B5D0B"/>
    <w:pPr>
      <w:spacing w:after="100" w:line="259" w:lineRule="auto"/>
      <w:ind w:left="880" w:firstLine="0"/>
      <w:jc w:val="left"/>
    </w:pPr>
    <w:rPr>
      <w:rFonts w:ascii="Calibri" w:eastAsia="Times New Roman" w:hAnsi="Calibri"/>
      <w:kern w:val="2"/>
      <w:sz w:val="22"/>
      <w:lang w:eastAsia="ru-RU"/>
      <w14:ligatures w14:val="standardContextual"/>
    </w:rPr>
  </w:style>
  <w:style w:type="paragraph" w:customStyle="1" w:styleId="610">
    <w:name w:val="Оглавление 61"/>
    <w:basedOn w:val="a6"/>
    <w:next w:val="a6"/>
    <w:autoRedefine/>
    <w:uiPriority w:val="39"/>
    <w:unhideWhenUsed/>
    <w:rsid w:val="005B5D0B"/>
    <w:pPr>
      <w:spacing w:after="100" w:line="259" w:lineRule="auto"/>
      <w:ind w:left="1100" w:firstLine="0"/>
      <w:jc w:val="left"/>
    </w:pPr>
    <w:rPr>
      <w:rFonts w:ascii="Calibri" w:eastAsia="Times New Roman" w:hAnsi="Calibri"/>
      <w:kern w:val="2"/>
      <w:sz w:val="22"/>
      <w:lang w:eastAsia="ru-RU"/>
      <w14:ligatures w14:val="standardContextual"/>
    </w:rPr>
  </w:style>
  <w:style w:type="paragraph" w:customStyle="1" w:styleId="710">
    <w:name w:val="Оглавление 71"/>
    <w:basedOn w:val="a6"/>
    <w:next w:val="a6"/>
    <w:autoRedefine/>
    <w:uiPriority w:val="39"/>
    <w:unhideWhenUsed/>
    <w:rsid w:val="005B5D0B"/>
    <w:pPr>
      <w:spacing w:after="100" w:line="259" w:lineRule="auto"/>
      <w:ind w:left="1320" w:firstLine="0"/>
      <w:jc w:val="left"/>
    </w:pPr>
    <w:rPr>
      <w:rFonts w:ascii="Calibri" w:eastAsia="Times New Roman" w:hAnsi="Calibri"/>
      <w:kern w:val="2"/>
      <w:sz w:val="22"/>
      <w:lang w:eastAsia="ru-RU"/>
      <w14:ligatures w14:val="standardContextual"/>
    </w:rPr>
  </w:style>
  <w:style w:type="paragraph" w:customStyle="1" w:styleId="810">
    <w:name w:val="Оглавление 81"/>
    <w:basedOn w:val="a6"/>
    <w:next w:val="a6"/>
    <w:autoRedefine/>
    <w:uiPriority w:val="39"/>
    <w:unhideWhenUsed/>
    <w:rsid w:val="005B5D0B"/>
    <w:pPr>
      <w:spacing w:after="100" w:line="259" w:lineRule="auto"/>
      <w:ind w:left="1540" w:firstLine="0"/>
      <w:jc w:val="left"/>
    </w:pPr>
    <w:rPr>
      <w:rFonts w:ascii="Calibri" w:eastAsia="Times New Roman" w:hAnsi="Calibri"/>
      <w:kern w:val="2"/>
      <w:sz w:val="22"/>
      <w:lang w:eastAsia="ru-RU"/>
      <w14:ligatures w14:val="standardContextual"/>
    </w:rPr>
  </w:style>
  <w:style w:type="paragraph" w:customStyle="1" w:styleId="910">
    <w:name w:val="Оглавление 91"/>
    <w:basedOn w:val="a6"/>
    <w:next w:val="a6"/>
    <w:autoRedefine/>
    <w:uiPriority w:val="39"/>
    <w:unhideWhenUsed/>
    <w:rsid w:val="005B5D0B"/>
    <w:pPr>
      <w:spacing w:after="100" w:line="259" w:lineRule="auto"/>
      <w:ind w:left="1760" w:firstLine="0"/>
      <w:jc w:val="left"/>
    </w:pPr>
    <w:rPr>
      <w:rFonts w:ascii="Calibri" w:eastAsia="Times New Roman" w:hAnsi="Calibri"/>
      <w:kern w:val="2"/>
      <w:sz w:val="22"/>
      <w:lang w:eastAsia="ru-RU"/>
      <w14:ligatures w14:val="standardContextual"/>
    </w:rPr>
  </w:style>
  <w:style w:type="paragraph" w:customStyle="1" w:styleId="228bf8a64b8551e1msonormal">
    <w:name w:val="228bf8a64b8551e1msonormal"/>
    <w:basedOn w:val="a6"/>
    <w:rsid w:val="005B5D0B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1d">
    <w:name w:val="Просмотренная гиперссылка1"/>
    <w:basedOn w:val="a7"/>
    <w:uiPriority w:val="99"/>
    <w:semiHidden/>
    <w:unhideWhenUsed/>
    <w:rsid w:val="005B5D0B"/>
    <w:rPr>
      <w:color w:val="954F72"/>
      <w:u w:val="single"/>
    </w:rPr>
  </w:style>
  <w:style w:type="character" w:styleId="affffff2">
    <w:name w:val="Subtle Emphasis"/>
    <w:basedOn w:val="a7"/>
    <w:uiPriority w:val="19"/>
    <w:rsid w:val="005B5D0B"/>
    <w:rPr>
      <w:i/>
      <w:iCs/>
      <w:color w:val="404040" w:themeColor="text1" w:themeTint="BF"/>
    </w:rPr>
  </w:style>
  <w:style w:type="table" w:customStyle="1" w:styleId="39">
    <w:name w:val="Сетка таблицы3"/>
    <w:basedOn w:val="a8"/>
    <w:next w:val="af"/>
    <w:uiPriority w:val="39"/>
    <w:rsid w:val="005B5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0">
    <w:name w:val="Нет списка16"/>
    <w:next w:val="a9"/>
    <w:uiPriority w:val="99"/>
    <w:semiHidden/>
    <w:unhideWhenUsed/>
    <w:rsid w:val="005B5D0B"/>
  </w:style>
  <w:style w:type="table" w:customStyle="1" w:styleId="48">
    <w:name w:val="Сетка таблицы4"/>
    <w:basedOn w:val="a8"/>
    <w:next w:val="af"/>
    <w:uiPriority w:val="39"/>
    <w:rsid w:val="005B5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6"/>
    <w:rsid w:val="005B5D0B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numbering" w:customStyle="1" w:styleId="170">
    <w:name w:val="Нет списка17"/>
    <w:next w:val="a9"/>
    <w:uiPriority w:val="99"/>
    <w:semiHidden/>
    <w:unhideWhenUsed/>
    <w:rsid w:val="005B5D0B"/>
  </w:style>
  <w:style w:type="table" w:customStyle="1" w:styleId="52">
    <w:name w:val="Сетка таблицы5"/>
    <w:basedOn w:val="a8"/>
    <w:next w:val="af"/>
    <w:uiPriority w:val="39"/>
    <w:rsid w:val="005B5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0">
    <w:name w:val="Нет списка18"/>
    <w:next w:val="a9"/>
    <w:uiPriority w:val="99"/>
    <w:semiHidden/>
    <w:unhideWhenUsed/>
    <w:rsid w:val="005B5D0B"/>
  </w:style>
  <w:style w:type="table" w:customStyle="1" w:styleId="62">
    <w:name w:val="Сетка таблицы6"/>
    <w:basedOn w:val="a8"/>
    <w:next w:val="af"/>
    <w:uiPriority w:val="39"/>
    <w:rsid w:val="005B5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0">
    <w:name w:val="Нет списка19"/>
    <w:next w:val="a9"/>
    <w:uiPriority w:val="99"/>
    <w:semiHidden/>
    <w:unhideWhenUsed/>
    <w:rsid w:val="005B5D0B"/>
  </w:style>
  <w:style w:type="table" w:customStyle="1" w:styleId="72">
    <w:name w:val="Сетка таблицы7"/>
    <w:basedOn w:val="a8"/>
    <w:next w:val="af"/>
    <w:uiPriority w:val="39"/>
    <w:rsid w:val="005B5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0">
    <w:name w:val="Нет списка20"/>
    <w:next w:val="a9"/>
    <w:uiPriority w:val="99"/>
    <w:semiHidden/>
    <w:unhideWhenUsed/>
    <w:rsid w:val="005B5D0B"/>
  </w:style>
  <w:style w:type="table" w:customStyle="1" w:styleId="82">
    <w:name w:val="Сетка таблицы8"/>
    <w:basedOn w:val="a8"/>
    <w:next w:val="af"/>
    <w:uiPriority w:val="39"/>
    <w:rsid w:val="005B5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f1">
    <w:name w:val="Quote"/>
    <w:basedOn w:val="a6"/>
    <w:next w:val="a6"/>
    <w:link w:val="2f2"/>
    <w:uiPriority w:val="29"/>
    <w:rsid w:val="005B5D0B"/>
    <w:pPr>
      <w:spacing w:before="160" w:after="160" w:line="278" w:lineRule="auto"/>
      <w:ind w:firstLine="0"/>
      <w:jc w:val="center"/>
    </w:pPr>
    <w:rPr>
      <w:rFonts w:asciiTheme="minorHAnsi" w:hAnsiTheme="minorHAnsi"/>
      <w:i/>
      <w:iCs/>
      <w:color w:val="404040" w:themeColor="text1" w:themeTint="BF"/>
      <w:kern w:val="2"/>
      <w:szCs w:val="24"/>
      <w14:ligatures w14:val="standardContextual"/>
    </w:rPr>
  </w:style>
  <w:style w:type="character" w:customStyle="1" w:styleId="2f2">
    <w:name w:val="Цитата 2 Знак"/>
    <w:basedOn w:val="a7"/>
    <w:link w:val="2f1"/>
    <w:uiPriority w:val="29"/>
    <w:rsid w:val="005B5D0B"/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styleId="affffff3">
    <w:name w:val="Intense Emphasis"/>
    <w:basedOn w:val="a7"/>
    <w:uiPriority w:val="21"/>
    <w:rsid w:val="005B5D0B"/>
    <w:rPr>
      <w:i/>
      <w:iCs/>
      <w:color w:val="2F5496" w:themeColor="accent1" w:themeShade="BF"/>
    </w:rPr>
  </w:style>
  <w:style w:type="paragraph" w:styleId="affffff4">
    <w:name w:val="Intense Quote"/>
    <w:basedOn w:val="a6"/>
    <w:next w:val="a6"/>
    <w:link w:val="affffff5"/>
    <w:uiPriority w:val="30"/>
    <w:rsid w:val="005B5D0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hAnsiTheme="minorHAnsi"/>
      <w:i/>
      <w:iCs/>
      <w:color w:val="2F5496" w:themeColor="accent1" w:themeShade="BF"/>
      <w:kern w:val="2"/>
      <w:szCs w:val="24"/>
      <w14:ligatures w14:val="standardContextual"/>
    </w:rPr>
  </w:style>
  <w:style w:type="character" w:customStyle="1" w:styleId="affffff5">
    <w:name w:val="Выделенная цитата Знак"/>
    <w:basedOn w:val="a7"/>
    <w:link w:val="affffff4"/>
    <w:uiPriority w:val="30"/>
    <w:rsid w:val="005B5D0B"/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styleId="affffff6">
    <w:name w:val="Intense Reference"/>
    <w:basedOn w:val="a7"/>
    <w:uiPriority w:val="32"/>
    <w:rsid w:val="005B5D0B"/>
    <w:rPr>
      <w:b/>
      <w:bCs/>
      <w:smallCaps/>
      <w:color w:val="2F5496" w:themeColor="accent1" w:themeShade="BF"/>
      <w:spacing w:val="5"/>
    </w:rPr>
  </w:style>
  <w:style w:type="paragraph" w:styleId="49">
    <w:name w:val="toc 4"/>
    <w:basedOn w:val="a6"/>
    <w:next w:val="a6"/>
    <w:autoRedefine/>
    <w:uiPriority w:val="39"/>
    <w:unhideWhenUsed/>
    <w:rsid w:val="005B5D0B"/>
    <w:pPr>
      <w:spacing w:after="100" w:line="259" w:lineRule="auto"/>
      <w:ind w:left="66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53">
    <w:name w:val="toc 5"/>
    <w:basedOn w:val="a6"/>
    <w:next w:val="a6"/>
    <w:autoRedefine/>
    <w:uiPriority w:val="39"/>
    <w:unhideWhenUsed/>
    <w:rsid w:val="005B5D0B"/>
    <w:pPr>
      <w:spacing w:after="100" w:line="259" w:lineRule="auto"/>
      <w:ind w:left="88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63">
    <w:name w:val="toc 6"/>
    <w:basedOn w:val="a6"/>
    <w:next w:val="a6"/>
    <w:autoRedefine/>
    <w:uiPriority w:val="39"/>
    <w:unhideWhenUsed/>
    <w:rsid w:val="005B5D0B"/>
    <w:pPr>
      <w:spacing w:after="100" w:line="259" w:lineRule="auto"/>
      <w:ind w:left="110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73">
    <w:name w:val="toc 7"/>
    <w:basedOn w:val="a6"/>
    <w:next w:val="a6"/>
    <w:autoRedefine/>
    <w:uiPriority w:val="39"/>
    <w:unhideWhenUsed/>
    <w:rsid w:val="005B5D0B"/>
    <w:pPr>
      <w:spacing w:after="100" w:line="259" w:lineRule="auto"/>
      <w:ind w:left="132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83">
    <w:name w:val="toc 8"/>
    <w:basedOn w:val="a6"/>
    <w:next w:val="a6"/>
    <w:autoRedefine/>
    <w:uiPriority w:val="39"/>
    <w:unhideWhenUsed/>
    <w:rsid w:val="005B5D0B"/>
    <w:pPr>
      <w:spacing w:after="100" w:line="259" w:lineRule="auto"/>
      <w:ind w:left="154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92">
    <w:name w:val="toc 9"/>
    <w:basedOn w:val="a6"/>
    <w:next w:val="a6"/>
    <w:autoRedefine/>
    <w:uiPriority w:val="39"/>
    <w:unhideWhenUsed/>
    <w:rsid w:val="005B5D0B"/>
    <w:pPr>
      <w:spacing w:after="100" w:line="259" w:lineRule="auto"/>
      <w:ind w:left="176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customStyle="1" w:styleId="1e">
    <w:name w:val="Верхний колонтитул1"/>
    <w:basedOn w:val="a6"/>
    <w:next w:val="ab"/>
    <w:uiPriority w:val="99"/>
    <w:unhideWhenUsed/>
    <w:rsid w:val="005B5D0B"/>
    <w:pPr>
      <w:tabs>
        <w:tab w:val="center" w:pos="4677"/>
        <w:tab w:val="right" w:pos="9355"/>
      </w:tabs>
      <w:spacing w:line="240" w:lineRule="auto"/>
    </w:pPr>
    <w:rPr>
      <w:kern w:val="2"/>
      <w:szCs w:val="24"/>
      <w14:ligatures w14:val="standardContextual"/>
    </w:rPr>
  </w:style>
  <w:style w:type="paragraph" w:customStyle="1" w:styleId="1f">
    <w:name w:val="Нижний колонтитул1"/>
    <w:basedOn w:val="a6"/>
    <w:next w:val="ad"/>
    <w:uiPriority w:val="99"/>
    <w:unhideWhenUsed/>
    <w:rsid w:val="005B5D0B"/>
    <w:pPr>
      <w:tabs>
        <w:tab w:val="center" w:pos="4677"/>
        <w:tab w:val="right" w:pos="9355"/>
      </w:tabs>
      <w:spacing w:line="240" w:lineRule="auto"/>
      <w:ind w:firstLine="0"/>
    </w:pPr>
    <w:rPr>
      <w:kern w:val="2"/>
      <w:szCs w:val="24"/>
      <w14:ligatures w14:val="standardContextual"/>
    </w:rPr>
  </w:style>
  <w:style w:type="paragraph" w:customStyle="1" w:styleId="1f0">
    <w:name w:val="Название объекта1"/>
    <w:basedOn w:val="a6"/>
    <w:next w:val="a6"/>
    <w:uiPriority w:val="35"/>
    <w:unhideWhenUsed/>
    <w:rsid w:val="005B5D0B"/>
    <w:pPr>
      <w:spacing w:after="200" w:line="240" w:lineRule="auto"/>
    </w:pPr>
    <w:rPr>
      <w:i/>
      <w:iCs/>
      <w:color w:val="44546A"/>
      <w:sz w:val="18"/>
      <w:szCs w:val="18"/>
    </w:rPr>
  </w:style>
  <w:style w:type="paragraph" w:customStyle="1" w:styleId="1f1">
    <w:name w:val="Маркированный список1"/>
    <w:basedOn w:val="a6"/>
    <w:next w:val="a2"/>
    <w:uiPriority w:val="99"/>
    <w:unhideWhenUsed/>
    <w:rsid w:val="005B5D0B"/>
    <w:pPr>
      <w:tabs>
        <w:tab w:val="num" w:pos="360"/>
      </w:tabs>
      <w:ind w:left="964" w:firstLine="0"/>
      <w:contextualSpacing/>
    </w:pPr>
  </w:style>
  <w:style w:type="paragraph" w:customStyle="1" w:styleId="210">
    <w:name w:val="Маркированный список 21"/>
    <w:basedOn w:val="a6"/>
    <w:next w:val="20"/>
    <w:uiPriority w:val="99"/>
    <w:unhideWhenUsed/>
    <w:rsid w:val="005B5D0B"/>
    <w:pPr>
      <w:tabs>
        <w:tab w:val="num" w:pos="360"/>
      </w:tabs>
      <w:ind w:left="1389" w:firstLine="0"/>
      <w:contextualSpacing/>
    </w:pPr>
  </w:style>
  <w:style w:type="paragraph" w:customStyle="1" w:styleId="310">
    <w:name w:val="Маркированный список 31"/>
    <w:basedOn w:val="a6"/>
    <w:next w:val="3"/>
    <w:uiPriority w:val="99"/>
    <w:unhideWhenUsed/>
    <w:rsid w:val="005B5D0B"/>
    <w:pPr>
      <w:tabs>
        <w:tab w:val="num" w:pos="360"/>
      </w:tabs>
      <w:ind w:left="1729" w:firstLine="0"/>
      <w:contextualSpacing/>
    </w:pPr>
  </w:style>
  <w:style w:type="paragraph" w:customStyle="1" w:styleId="1f2">
    <w:name w:val="Нумерованный список1"/>
    <w:basedOn w:val="a6"/>
    <w:next w:val="a3"/>
    <w:uiPriority w:val="99"/>
    <w:unhideWhenUsed/>
    <w:rsid w:val="005B5D0B"/>
    <w:pPr>
      <w:tabs>
        <w:tab w:val="num" w:pos="360"/>
      </w:tabs>
      <w:ind w:left="964" w:hanging="255"/>
      <w:contextualSpacing/>
    </w:pPr>
  </w:style>
  <w:style w:type="paragraph" w:customStyle="1" w:styleId="211">
    <w:name w:val="Нумерованный список 21"/>
    <w:basedOn w:val="a6"/>
    <w:next w:val="21"/>
    <w:uiPriority w:val="99"/>
    <w:unhideWhenUsed/>
    <w:rsid w:val="005B5D0B"/>
    <w:pPr>
      <w:tabs>
        <w:tab w:val="num" w:pos="360"/>
      </w:tabs>
      <w:ind w:firstLine="0"/>
      <w:contextualSpacing/>
    </w:pPr>
  </w:style>
  <w:style w:type="paragraph" w:customStyle="1" w:styleId="1f3">
    <w:name w:val="Заголовок оглавления1"/>
    <w:basedOn w:val="afffc"/>
    <w:next w:val="a6"/>
    <w:uiPriority w:val="39"/>
    <w:unhideWhenUsed/>
    <w:rsid w:val="005B5D0B"/>
    <w:rPr>
      <w:lang w:eastAsia="ru-RU"/>
    </w:rPr>
  </w:style>
  <w:style w:type="character" w:customStyle="1" w:styleId="1f4">
    <w:name w:val="Гиперссылка1"/>
    <w:basedOn w:val="a7"/>
    <w:uiPriority w:val="99"/>
    <w:unhideWhenUsed/>
    <w:rsid w:val="005B5D0B"/>
    <w:rPr>
      <w:color w:val="0563C1"/>
      <w:u w:val="single"/>
    </w:rPr>
  </w:style>
  <w:style w:type="paragraph" w:customStyle="1" w:styleId="1f5">
    <w:name w:val="Содержание1"/>
    <w:basedOn w:val="a6"/>
    <w:next w:val="a6"/>
    <w:autoRedefine/>
    <w:uiPriority w:val="39"/>
    <w:unhideWhenUsed/>
    <w:rsid w:val="005B5D0B"/>
    <w:pPr>
      <w:ind w:firstLine="0"/>
    </w:pPr>
  </w:style>
  <w:style w:type="paragraph" w:customStyle="1" w:styleId="212">
    <w:name w:val="Оглавление 21"/>
    <w:basedOn w:val="a6"/>
    <w:next w:val="a6"/>
    <w:autoRedefine/>
    <w:uiPriority w:val="39"/>
    <w:unhideWhenUsed/>
    <w:rsid w:val="005B5D0B"/>
    <w:pPr>
      <w:tabs>
        <w:tab w:val="left" w:pos="1540"/>
        <w:tab w:val="right" w:leader="dot" w:pos="9344"/>
      </w:tabs>
      <w:spacing w:after="100"/>
      <w:ind w:left="738" w:hanging="454"/>
    </w:pPr>
  </w:style>
  <w:style w:type="paragraph" w:customStyle="1" w:styleId="311">
    <w:name w:val="Оглавление 31"/>
    <w:basedOn w:val="a6"/>
    <w:next w:val="a6"/>
    <w:autoRedefine/>
    <w:uiPriority w:val="39"/>
    <w:unhideWhenUsed/>
    <w:rsid w:val="005B5D0B"/>
    <w:pPr>
      <w:tabs>
        <w:tab w:val="left" w:pos="1889"/>
        <w:tab w:val="right" w:leader="dot" w:pos="9344"/>
      </w:tabs>
      <w:spacing w:after="100"/>
      <w:ind w:left="1078" w:hanging="624"/>
    </w:pPr>
  </w:style>
  <w:style w:type="numbering" w:customStyle="1" w:styleId="1111">
    <w:name w:val="Нет списка1111"/>
    <w:next w:val="a9"/>
    <w:uiPriority w:val="99"/>
    <w:semiHidden/>
    <w:unhideWhenUsed/>
    <w:rsid w:val="005B5D0B"/>
  </w:style>
  <w:style w:type="character" w:customStyle="1" w:styleId="2f3">
    <w:name w:val="Слабое выделение2"/>
    <w:basedOn w:val="a7"/>
    <w:uiPriority w:val="19"/>
    <w:rsid w:val="005B5D0B"/>
    <w:rPr>
      <w:i/>
      <w:iCs/>
      <w:color w:val="404040"/>
    </w:rPr>
  </w:style>
  <w:style w:type="character" w:customStyle="1" w:styleId="2f4">
    <w:name w:val="Просмотренная гиперссылка2"/>
    <w:basedOn w:val="a7"/>
    <w:uiPriority w:val="99"/>
    <w:semiHidden/>
    <w:unhideWhenUsed/>
    <w:rsid w:val="005B5D0B"/>
    <w:rPr>
      <w:color w:val="954F72"/>
      <w:u w:val="single"/>
    </w:rPr>
  </w:style>
  <w:style w:type="paragraph" w:customStyle="1" w:styleId="420">
    <w:name w:val="Оглавление 42"/>
    <w:basedOn w:val="a6"/>
    <w:next w:val="a6"/>
    <w:autoRedefine/>
    <w:uiPriority w:val="39"/>
    <w:unhideWhenUsed/>
    <w:rsid w:val="005B5D0B"/>
    <w:pPr>
      <w:spacing w:after="100" w:line="259" w:lineRule="auto"/>
      <w:ind w:left="660" w:firstLine="0"/>
      <w:jc w:val="left"/>
    </w:pPr>
    <w:rPr>
      <w:rFonts w:asciiTheme="minorHAnsi" w:eastAsia="Times New Roman" w:hAnsiTheme="minorHAnsi"/>
      <w:sz w:val="22"/>
      <w:lang w:eastAsia="ru-RU"/>
    </w:rPr>
  </w:style>
  <w:style w:type="paragraph" w:customStyle="1" w:styleId="520">
    <w:name w:val="Оглавление 52"/>
    <w:basedOn w:val="a6"/>
    <w:next w:val="a6"/>
    <w:autoRedefine/>
    <w:uiPriority w:val="39"/>
    <w:unhideWhenUsed/>
    <w:rsid w:val="005B5D0B"/>
    <w:pPr>
      <w:spacing w:after="100" w:line="259" w:lineRule="auto"/>
      <w:ind w:left="880" w:firstLine="0"/>
      <w:jc w:val="left"/>
    </w:pPr>
    <w:rPr>
      <w:rFonts w:asciiTheme="minorHAnsi" w:eastAsia="Times New Roman" w:hAnsiTheme="minorHAnsi"/>
      <w:sz w:val="22"/>
      <w:lang w:eastAsia="ru-RU"/>
    </w:rPr>
  </w:style>
  <w:style w:type="paragraph" w:customStyle="1" w:styleId="620">
    <w:name w:val="Оглавление 62"/>
    <w:basedOn w:val="a6"/>
    <w:next w:val="a6"/>
    <w:autoRedefine/>
    <w:uiPriority w:val="39"/>
    <w:unhideWhenUsed/>
    <w:rsid w:val="005B5D0B"/>
    <w:pPr>
      <w:spacing w:after="100" w:line="259" w:lineRule="auto"/>
      <w:ind w:left="1100" w:firstLine="0"/>
      <w:jc w:val="left"/>
    </w:pPr>
    <w:rPr>
      <w:rFonts w:asciiTheme="minorHAnsi" w:eastAsia="Times New Roman" w:hAnsiTheme="minorHAnsi"/>
      <w:sz w:val="22"/>
      <w:lang w:eastAsia="ru-RU"/>
    </w:rPr>
  </w:style>
  <w:style w:type="paragraph" w:customStyle="1" w:styleId="720">
    <w:name w:val="Оглавление 72"/>
    <w:basedOn w:val="a6"/>
    <w:next w:val="a6"/>
    <w:autoRedefine/>
    <w:uiPriority w:val="39"/>
    <w:unhideWhenUsed/>
    <w:rsid w:val="005B5D0B"/>
    <w:pPr>
      <w:spacing w:after="100" w:line="259" w:lineRule="auto"/>
      <w:ind w:left="1320" w:firstLine="0"/>
      <w:jc w:val="left"/>
    </w:pPr>
    <w:rPr>
      <w:rFonts w:asciiTheme="minorHAnsi" w:eastAsia="Times New Roman" w:hAnsiTheme="minorHAnsi"/>
      <w:sz w:val="22"/>
      <w:lang w:eastAsia="ru-RU"/>
    </w:rPr>
  </w:style>
  <w:style w:type="paragraph" w:customStyle="1" w:styleId="820">
    <w:name w:val="Оглавление 82"/>
    <w:basedOn w:val="a6"/>
    <w:next w:val="a6"/>
    <w:autoRedefine/>
    <w:uiPriority w:val="39"/>
    <w:unhideWhenUsed/>
    <w:rsid w:val="005B5D0B"/>
    <w:pPr>
      <w:spacing w:after="100" w:line="259" w:lineRule="auto"/>
      <w:ind w:left="1540" w:firstLine="0"/>
      <w:jc w:val="left"/>
    </w:pPr>
    <w:rPr>
      <w:rFonts w:asciiTheme="minorHAnsi" w:eastAsia="Times New Roman" w:hAnsiTheme="minorHAnsi"/>
      <w:sz w:val="22"/>
      <w:lang w:eastAsia="ru-RU"/>
    </w:rPr>
  </w:style>
  <w:style w:type="paragraph" w:customStyle="1" w:styleId="920">
    <w:name w:val="Оглавление 92"/>
    <w:basedOn w:val="a6"/>
    <w:next w:val="a6"/>
    <w:autoRedefine/>
    <w:uiPriority w:val="39"/>
    <w:unhideWhenUsed/>
    <w:rsid w:val="005B5D0B"/>
    <w:pPr>
      <w:spacing w:after="100" w:line="259" w:lineRule="auto"/>
      <w:ind w:left="1760" w:firstLine="0"/>
      <w:jc w:val="left"/>
    </w:pPr>
    <w:rPr>
      <w:rFonts w:asciiTheme="minorHAnsi" w:eastAsia="Times New Roman" w:hAnsiTheme="minorHAnsi"/>
      <w:sz w:val="22"/>
      <w:lang w:eastAsia="ru-RU"/>
    </w:rPr>
  </w:style>
  <w:style w:type="character" w:customStyle="1" w:styleId="1f6">
    <w:name w:val="Верхний колонтитул Знак1"/>
    <w:basedOn w:val="a7"/>
    <w:uiPriority w:val="99"/>
    <w:semiHidden/>
    <w:rsid w:val="005B5D0B"/>
  </w:style>
  <w:style w:type="character" w:customStyle="1" w:styleId="1f7">
    <w:name w:val="Нижний колонтитул Знак1"/>
    <w:basedOn w:val="a7"/>
    <w:uiPriority w:val="99"/>
    <w:semiHidden/>
    <w:rsid w:val="005B5D0B"/>
  </w:style>
  <w:style w:type="paragraph" w:customStyle="1" w:styleId="xl63">
    <w:name w:val="xl63"/>
    <w:basedOn w:val="a6"/>
    <w:rsid w:val="005B5D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4">
    <w:name w:val="xl64"/>
    <w:basedOn w:val="a6"/>
    <w:rsid w:val="005B5D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table" w:customStyle="1" w:styleId="GridTable3-Accent6">
    <w:name w:val="Grid Table 3 - Accent 6"/>
    <w:basedOn w:val="a8"/>
    <w:uiPriority w:val="99"/>
    <w:rsid w:val="005B5D0B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-Accent3">
    <w:name w:val="Grid Table 3 - Accent 3"/>
    <w:basedOn w:val="a8"/>
    <w:uiPriority w:val="99"/>
    <w:rsid w:val="005B5D0B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paragraph" w:customStyle="1" w:styleId="40">
    <w:name w:val="Заголовок 4 уровня"/>
    <w:basedOn w:val="3-"/>
    <w:link w:val="4a"/>
    <w:rsid w:val="00653AFD"/>
    <w:pPr>
      <w:numPr>
        <w:ilvl w:val="3"/>
      </w:numPr>
      <w:ind w:left="709" w:firstLine="0"/>
    </w:pPr>
    <w:rPr>
      <w:rFonts w:eastAsia="Calibri"/>
    </w:rPr>
  </w:style>
  <w:style w:type="character" w:customStyle="1" w:styleId="4a">
    <w:name w:val="Заголовок 4 уровня Знак"/>
    <w:basedOn w:val="3-0"/>
    <w:link w:val="40"/>
    <w:rsid w:val="00653AFD"/>
    <w:rPr>
      <w:rFonts w:ascii="Times New Roman" w:eastAsia="Calibri" w:hAnsi="Times New Roman" w:cstheme="majorBidi"/>
      <w:b/>
      <w:bCs w:val="0"/>
      <w:color w:val="000000"/>
      <w:sz w:val="24"/>
      <w:szCs w:val="32"/>
      <w:lang w:eastAsia="ru-RU"/>
    </w:rPr>
  </w:style>
  <w:style w:type="numbering" w:customStyle="1" w:styleId="213">
    <w:name w:val="Нет списка21"/>
    <w:next w:val="a9"/>
    <w:uiPriority w:val="99"/>
    <w:semiHidden/>
    <w:unhideWhenUsed/>
    <w:rsid w:val="00DA64FB"/>
  </w:style>
  <w:style w:type="table" w:customStyle="1" w:styleId="121">
    <w:name w:val="Таблица ОРГРЭС12"/>
    <w:basedOn w:val="a8"/>
    <w:next w:val="af"/>
    <w:uiPriority w:val="39"/>
    <w:rsid w:val="00DA64F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">
    <w:name w:val="Table Normal2"/>
    <w:uiPriority w:val="2"/>
    <w:semiHidden/>
    <w:unhideWhenUsed/>
    <w:qFormat/>
    <w:rsid w:val="00DA64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f5">
    <w:name w:val="КОНСТРУКТОР2"/>
    <w:basedOn w:val="a8"/>
    <w:uiPriority w:val="40"/>
    <w:rsid w:val="00DA64F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left w:w="28" w:type="dxa"/>
        <w:right w:w="28" w:type="dxa"/>
      </w:tcMar>
      <w:vAlign w:val="center"/>
    </w:tcPr>
  </w:style>
  <w:style w:type="table" w:customStyle="1" w:styleId="TableGridReport12">
    <w:name w:val="Table Grid Report12"/>
    <w:basedOn w:val="a8"/>
    <w:next w:val="af"/>
    <w:rsid w:val="00DA64FB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numbering" w:customStyle="1" w:styleId="1100">
    <w:name w:val="Нет списка110"/>
    <w:next w:val="a9"/>
    <w:uiPriority w:val="99"/>
    <w:semiHidden/>
    <w:unhideWhenUsed/>
    <w:rsid w:val="00DA64FB"/>
  </w:style>
  <w:style w:type="table" w:customStyle="1" w:styleId="TableNormal11">
    <w:name w:val="Table Normal11"/>
    <w:unhideWhenUsed/>
    <w:qFormat/>
    <w:rsid w:val="00DA64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">
    <w:name w:val="КОНСТРУКТОР11"/>
    <w:basedOn w:val="a8"/>
    <w:uiPriority w:val="40"/>
    <w:rsid w:val="00DA64F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left w:w="28" w:type="dxa"/>
        <w:right w:w="28" w:type="dxa"/>
      </w:tcMar>
      <w:vAlign w:val="center"/>
    </w:tcPr>
  </w:style>
  <w:style w:type="table" w:customStyle="1" w:styleId="1112">
    <w:name w:val="Таблица ОРГРЭС111"/>
    <w:basedOn w:val="a8"/>
    <w:next w:val="af"/>
    <w:uiPriority w:val="39"/>
    <w:rsid w:val="00DA64FB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customStyle="1" w:styleId="TableGridReport111">
    <w:name w:val="Table Grid Report111"/>
    <w:basedOn w:val="a8"/>
    <w:next w:val="af"/>
    <w:rsid w:val="00DA64FB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customStyle="1" w:styleId="GridTable3-Accent311">
    <w:name w:val="Grid Table 3 - Accent 311"/>
    <w:basedOn w:val="a8"/>
    <w:uiPriority w:val="99"/>
    <w:rsid w:val="00DA64FB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113">
    <w:name w:val="Сетка таблицы11"/>
    <w:basedOn w:val="a8"/>
    <w:next w:val="af"/>
    <w:uiPriority w:val="39"/>
    <w:rsid w:val="00DA6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"/>
    <w:basedOn w:val="a8"/>
    <w:next w:val="af"/>
    <w:uiPriority w:val="59"/>
    <w:rsid w:val="00DA64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9"/>
    <w:uiPriority w:val="99"/>
    <w:semiHidden/>
    <w:unhideWhenUsed/>
    <w:rsid w:val="00DA64FB"/>
  </w:style>
  <w:style w:type="numbering" w:customStyle="1" w:styleId="220">
    <w:name w:val="Нет списка22"/>
    <w:next w:val="a9"/>
    <w:uiPriority w:val="99"/>
    <w:semiHidden/>
    <w:unhideWhenUsed/>
    <w:rsid w:val="00DA64FB"/>
  </w:style>
  <w:style w:type="numbering" w:customStyle="1" w:styleId="312">
    <w:name w:val="Нет списка31"/>
    <w:next w:val="a9"/>
    <w:uiPriority w:val="99"/>
    <w:semiHidden/>
    <w:unhideWhenUsed/>
    <w:rsid w:val="00DA64FB"/>
  </w:style>
  <w:style w:type="numbering" w:customStyle="1" w:styleId="412">
    <w:name w:val="Нет списка41"/>
    <w:next w:val="a9"/>
    <w:uiPriority w:val="99"/>
    <w:semiHidden/>
    <w:unhideWhenUsed/>
    <w:rsid w:val="00DA64FB"/>
  </w:style>
  <w:style w:type="numbering" w:customStyle="1" w:styleId="511">
    <w:name w:val="Нет списка51"/>
    <w:next w:val="a9"/>
    <w:uiPriority w:val="99"/>
    <w:semiHidden/>
    <w:unhideWhenUsed/>
    <w:rsid w:val="00DA64FB"/>
  </w:style>
  <w:style w:type="numbering" w:customStyle="1" w:styleId="611">
    <w:name w:val="Нет списка61"/>
    <w:next w:val="a9"/>
    <w:uiPriority w:val="99"/>
    <w:semiHidden/>
    <w:unhideWhenUsed/>
    <w:rsid w:val="00DA64FB"/>
  </w:style>
  <w:style w:type="numbering" w:customStyle="1" w:styleId="711">
    <w:name w:val="Нет списка71"/>
    <w:next w:val="a9"/>
    <w:uiPriority w:val="99"/>
    <w:semiHidden/>
    <w:unhideWhenUsed/>
    <w:rsid w:val="00DA64FB"/>
  </w:style>
  <w:style w:type="numbering" w:customStyle="1" w:styleId="811">
    <w:name w:val="Нет списка81"/>
    <w:next w:val="a9"/>
    <w:uiPriority w:val="99"/>
    <w:semiHidden/>
    <w:unhideWhenUsed/>
    <w:rsid w:val="00DA64FB"/>
  </w:style>
  <w:style w:type="numbering" w:customStyle="1" w:styleId="911">
    <w:name w:val="Нет списка91"/>
    <w:next w:val="a9"/>
    <w:uiPriority w:val="99"/>
    <w:semiHidden/>
    <w:unhideWhenUsed/>
    <w:rsid w:val="00DA64FB"/>
  </w:style>
  <w:style w:type="numbering" w:customStyle="1" w:styleId="1010">
    <w:name w:val="Нет списка101"/>
    <w:next w:val="a9"/>
    <w:uiPriority w:val="99"/>
    <w:semiHidden/>
    <w:unhideWhenUsed/>
    <w:rsid w:val="00DA64FB"/>
  </w:style>
  <w:style w:type="numbering" w:customStyle="1" w:styleId="11120">
    <w:name w:val="Нет списка1112"/>
    <w:next w:val="a9"/>
    <w:uiPriority w:val="99"/>
    <w:semiHidden/>
    <w:unhideWhenUsed/>
    <w:rsid w:val="00DA64FB"/>
  </w:style>
  <w:style w:type="numbering" w:customStyle="1" w:styleId="1210">
    <w:name w:val="Нет списка121"/>
    <w:next w:val="a9"/>
    <w:uiPriority w:val="99"/>
    <w:semiHidden/>
    <w:unhideWhenUsed/>
    <w:rsid w:val="00DA64FB"/>
  </w:style>
  <w:style w:type="numbering" w:customStyle="1" w:styleId="131">
    <w:name w:val="Нет списка131"/>
    <w:next w:val="a9"/>
    <w:uiPriority w:val="99"/>
    <w:semiHidden/>
    <w:unhideWhenUsed/>
    <w:rsid w:val="00DA64FB"/>
  </w:style>
  <w:style w:type="numbering" w:customStyle="1" w:styleId="141">
    <w:name w:val="Нет списка141"/>
    <w:next w:val="a9"/>
    <w:uiPriority w:val="99"/>
    <w:semiHidden/>
    <w:unhideWhenUsed/>
    <w:rsid w:val="00DA64FB"/>
  </w:style>
  <w:style w:type="numbering" w:customStyle="1" w:styleId="151">
    <w:name w:val="Нет списка151"/>
    <w:next w:val="a9"/>
    <w:uiPriority w:val="99"/>
    <w:semiHidden/>
    <w:unhideWhenUsed/>
    <w:rsid w:val="00DA64FB"/>
  </w:style>
  <w:style w:type="table" w:customStyle="1" w:styleId="313">
    <w:name w:val="Сетка таблицы31"/>
    <w:basedOn w:val="a8"/>
    <w:next w:val="af"/>
    <w:uiPriority w:val="39"/>
    <w:rsid w:val="00DA6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">
    <w:name w:val="Нет списка161"/>
    <w:next w:val="a9"/>
    <w:uiPriority w:val="99"/>
    <w:semiHidden/>
    <w:unhideWhenUsed/>
    <w:rsid w:val="00DA64FB"/>
  </w:style>
  <w:style w:type="table" w:customStyle="1" w:styleId="413">
    <w:name w:val="Сетка таблицы41"/>
    <w:basedOn w:val="a8"/>
    <w:next w:val="af"/>
    <w:uiPriority w:val="59"/>
    <w:rsid w:val="00DA6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">
    <w:name w:val="Нет списка171"/>
    <w:next w:val="a9"/>
    <w:uiPriority w:val="99"/>
    <w:semiHidden/>
    <w:unhideWhenUsed/>
    <w:rsid w:val="00DA64FB"/>
  </w:style>
  <w:style w:type="table" w:customStyle="1" w:styleId="512">
    <w:name w:val="Сетка таблицы51"/>
    <w:basedOn w:val="a8"/>
    <w:next w:val="af"/>
    <w:uiPriority w:val="39"/>
    <w:rsid w:val="00DA6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1"/>
    <w:next w:val="a9"/>
    <w:uiPriority w:val="99"/>
    <w:semiHidden/>
    <w:unhideWhenUsed/>
    <w:rsid w:val="00DA64FB"/>
  </w:style>
  <w:style w:type="table" w:customStyle="1" w:styleId="612">
    <w:name w:val="Сетка таблицы61"/>
    <w:basedOn w:val="a8"/>
    <w:next w:val="af"/>
    <w:uiPriority w:val="39"/>
    <w:rsid w:val="00DA6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">
    <w:name w:val="Нет списка191"/>
    <w:next w:val="a9"/>
    <w:uiPriority w:val="99"/>
    <w:semiHidden/>
    <w:unhideWhenUsed/>
    <w:rsid w:val="00DA64FB"/>
  </w:style>
  <w:style w:type="table" w:customStyle="1" w:styleId="712">
    <w:name w:val="Сетка таблицы71"/>
    <w:basedOn w:val="a8"/>
    <w:next w:val="af"/>
    <w:uiPriority w:val="39"/>
    <w:rsid w:val="00DA6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1"/>
    <w:next w:val="a9"/>
    <w:uiPriority w:val="99"/>
    <w:semiHidden/>
    <w:unhideWhenUsed/>
    <w:rsid w:val="00DA64FB"/>
  </w:style>
  <w:style w:type="table" w:customStyle="1" w:styleId="812">
    <w:name w:val="Сетка таблицы81"/>
    <w:basedOn w:val="a8"/>
    <w:next w:val="af"/>
    <w:uiPriority w:val="39"/>
    <w:rsid w:val="00DA6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">
    <w:name w:val="Нет списка11111"/>
    <w:next w:val="a9"/>
    <w:uiPriority w:val="99"/>
    <w:semiHidden/>
    <w:unhideWhenUsed/>
    <w:rsid w:val="00DA64FB"/>
  </w:style>
  <w:style w:type="table" w:customStyle="1" w:styleId="GridTable3-Accent61">
    <w:name w:val="Grid Table 3 - Accent 61"/>
    <w:basedOn w:val="a8"/>
    <w:uiPriority w:val="99"/>
    <w:rsid w:val="00DA64FB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-Accent32">
    <w:name w:val="Grid Table 3 - Accent 32"/>
    <w:basedOn w:val="a8"/>
    <w:uiPriority w:val="99"/>
    <w:rsid w:val="00DA64FB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paragraph" w:customStyle="1" w:styleId="font7">
    <w:name w:val="font7"/>
    <w:basedOn w:val="a6"/>
    <w:uiPriority w:val="99"/>
    <w:rsid w:val="00DA64FB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1f8">
    <w:name w:val="Подпись к таблице1"/>
    <w:basedOn w:val="a6"/>
    <w:rsid w:val="008717EC"/>
    <w:pPr>
      <w:shd w:val="clear" w:color="auto" w:fill="FFFFFF"/>
      <w:spacing w:before="120"/>
      <w:ind w:firstLine="567"/>
      <w:jc w:val="left"/>
    </w:pPr>
    <w:rPr>
      <w:rFonts w:ascii="Arial" w:eastAsia="Gulim" w:hAnsi="Arial" w:cs="Times New Roman"/>
      <w:szCs w:val="25"/>
      <w:lang w:eastAsia="ru-RU"/>
    </w:rPr>
  </w:style>
  <w:style w:type="table" w:customStyle="1" w:styleId="122">
    <w:name w:val="Сетка таблицы12"/>
    <w:basedOn w:val="a8"/>
    <w:next w:val="af"/>
    <w:uiPriority w:val="39"/>
    <w:rsid w:val="008717E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97">
    <w:name w:val="xl97"/>
    <w:basedOn w:val="a6"/>
    <w:rsid w:val="008717EC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8">
    <w:name w:val="xl98"/>
    <w:basedOn w:val="a6"/>
    <w:rsid w:val="008717E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9">
    <w:name w:val="xl99"/>
    <w:basedOn w:val="a6"/>
    <w:rsid w:val="008717EC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0">
    <w:name w:val="xl100"/>
    <w:basedOn w:val="a6"/>
    <w:rsid w:val="008717E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1">
    <w:name w:val="xl101"/>
    <w:basedOn w:val="a6"/>
    <w:rsid w:val="008717EC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2">
    <w:name w:val="xl102"/>
    <w:basedOn w:val="a6"/>
    <w:rsid w:val="008717EC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3">
    <w:name w:val="xl103"/>
    <w:basedOn w:val="a6"/>
    <w:rsid w:val="008717EC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1f9">
    <w:name w:val="Стиль1"/>
    <w:basedOn w:val="a6"/>
    <w:link w:val="1fa"/>
    <w:rsid w:val="008717EC"/>
  </w:style>
  <w:style w:type="character" w:customStyle="1" w:styleId="1fa">
    <w:name w:val="Стиль1 Знак"/>
    <w:basedOn w:val="a7"/>
    <w:link w:val="1f9"/>
    <w:rsid w:val="008717EC"/>
    <w:rPr>
      <w:rFonts w:ascii="Times New Roman" w:hAnsi="Times New Roman"/>
      <w:sz w:val="24"/>
    </w:rPr>
  </w:style>
  <w:style w:type="paragraph" w:customStyle="1" w:styleId="affffff7">
    <w:name w:val="ПОДРИСУНОЧНАЯ НАДПИСЬ"/>
    <w:basedOn w:val="afff8"/>
    <w:link w:val="affffff8"/>
    <w:rsid w:val="008717EC"/>
    <w:pPr>
      <w:adjustRightInd/>
      <w:spacing w:line="360" w:lineRule="auto"/>
      <w:ind w:left="567"/>
      <w:jc w:val="both"/>
    </w:pPr>
    <w:rPr>
      <w:rFonts w:eastAsia="Arial"/>
      <w:sz w:val="24"/>
      <w:szCs w:val="24"/>
    </w:rPr>
  </w:style>
  <w:style w:type="character" w:customStyle="1" w:styleId="affffff8">
    <w:name w:val="ПОДРИСУНОЧНАЯ НАДПИСЬ Знак"/>
    <w:basedOn w:val="afff9"/>
    <w:link w:val="affffff7"/>
    <w:rsid w:val="008717EC"/>
    <w:rPr>
      <w:rFonts w:ascii="Arial" w:eastAsia="Arial" w:hAnsi="Arial" w:cs="Arial"/>
      <w:noProof/>
      <w:color w:val="000000"/>
      <w:sz w:val="24"/>
      <w:szCs w:val="24"/>
      <w:lang w:eastAsia="ru-RU"/>
    </w:rPr>
  </w:style>
  <w:style w:type="paragraph" w:customStyle="1" w:styleId="affffff9">
    <w:name w:val="Подпись рисунков/таблиц"/>
    <w:basedOn w:val="aff7"/>
    <w:uiPriority w:val="99"/>
    <w:rsid w:val="008717EC"/>
    <w:pPr>
      <w:keepNext/>
      <w:widowControl/>
      <w:autoSpaceDE/>
      <w:autoSpaceDN/>
      <w:adjustRightInd/>
      <w:spacing w:after="0" w:line="360" w:lineRule="auto"/>
      <w:jc w:val="left"/>
    </w:pPr>
    <w:rPr>
      <w:rFonts w:ascii="Times New Roman" w:hAnsi="Times New Roman" w:cs="Times New Roman"/>
      <w:bCs/>
      <w:i w:val="0"/>
      <w:iCs w:val="0"/>
      <w:color w:val="auto"/>
      <w:sz w:val="24"/>
    </w:rPr>
  </w:style>
  <w:style w:type="paragraph" w:customStyle="1" w:styleId="xl104">
    <w:name w:val="xl104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BDD7EE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BDD7EE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BDD6EE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6"/>
    <w:rsid w:val="008717E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BDD6EE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6"/>
    <w:rsid w:val="008717E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6"/>
    <w:rsid w:val="008717EC"/>
    <w:pPr>
      <w:pBdr>
        <w:top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6"/>
    <w:rsid w:val="008717E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6"/>
    <w:rsid w:val="008717EC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6"/>
    <w:rsid w:val="008717EC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6"/>
    <w:rsid w:val="008717EC"/>
    <w:pPr>
      <w:pBdr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6"/>
    <w:rsid w:val="008717E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6"/>
    <w:rsid w:val="008717EC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6"/>
    <w:rsid w:val="008717E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BDD6EE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BDD7EE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font8">
    <w:name w:val="font8"/>
    <w:basedOn w:val="a6"/>
    <w:rsid w:val="008717EC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font9">
    <w:name w:val="font9"/>
    <w:basedOn w:val="a6"/>
    <w:rsid w:val="008717EC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Default">
    <w:name w:val="Default"/>
    <w:rsid w:val="008717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3">
    <w:name w:val="Table Normal3"/>
    <w:uiPriority w:val="2"/>
    <w:semiHidden/>
    <w:unhideWhenUsed/>
    <w:qFormat/>
    <w:rsid w:val="00F17E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30">
    <w:name w:val="Нет списка23"/>
    <w:next w:val="a9"/>
    <w:uiPriority w:val="99"/>
    <w:semiHidden/>
    <w:unhideWhenUsed/>
    <w:rsid w:val="005A3EBE"/>
  </w:style>
  <w:style w:type="table" w:customStyle="1" w:styleId="93">
    <w:name w:val="Сетка таблицы9"/>
    <w:basedOn w:val="a8"/>
    <w:next w:val="af"/>
    <w:rsid w:val="005A3EB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140">
    <w:name w:val="xl140"/>
    <w:basedOn w:val="a6"/>
    <w:rsid w:val="005A3EB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sz w:val="21"/>
      <w:szCs w:val="21"/>
      <w:lang w:eastAsia="ru-RU"/>
    </w:rPr>
  </w:style>
  <w:style w:type="paragraph" w:customStyle="1" w:styleId="xl141">
    <w:name w:val="xl141"/>
    <w:basedOn w:val="a6"/>
    <w:rsid w:val="005A3EB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b/>
      <w:bCs/>
      <w:sz w:val="21"/>
      <w:szCs w:val="21"/>
      <w:lang w:eastAsia="ru-RU"/>
    </w:rPr>
  </w:style>
  <w:style w:type="paragraph" w:customStyle="1" w:styleId="xl142">
    <w:name w:val="xl142"/>
    <w:basedOn w:val="a6"/>
    <w:rsid w:val="005A3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sz w:val="21"/>
      <w:szCs w:val="21"/>
      <w:lang w:eastAsia="ru-RU"/>
    </w:rPr>
  </w:style>
  <w:style w:type="paragraph" w:customStyle="1" w:styleId="xl143">
    <w:name w:val="xl143"/>
    <w:basedOn w:val="a6"/>
    <w:rsid w:val="005A3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1"/>
      <w:szCs w:val="21"/>
      <w:lang w:eastAsia="ru-RU"/>
    </w:rPr>
  </w:style>
  <w:style w:type="paragraph" w:customStyle="1" w:styleId="xl144">
    <w:name w:val="xl144"/>
    <w:basedOn w:val="a6"/>
    <w:rsid w:val="005A3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1"/>
      <w:szCs w:val="21"/>
      <w:lang w:eastAsia="ru-RU"/>
    </w:rPr>
  </w:style>
  <w:style w:type="paragraph" w:customStyle="1" w:styleId="xl145">
    <w:name w:val="xl145"/>
    <w:basedOn w:val="a6"/>
    <w:rsid w:val="005A3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b/>
      <w:bCs/>
      <w:sz w:val="21"/>
      <w:szCs w:val="21"/>
      <w:lang w:eastAsia="ru-RU"/>
    </w:rPr>
  </w:style>
  <w:style w:type="paragraph" w:customStyle="1" w:styleId="xl146">
    <w:name w:val="xl146"/>
    <w:basedOn w:val="a6"/>
    <w:rsid w:val="005A3EB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6"/>
    <w:rsid w:val="005A3EB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48">
    <w:name w:val="xl148"/>
    <w:basedOn w:val="a6"/>
    <w:rsid w:val="005A3EBE"/>
    <w:pPr>
      <w:pBdr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b/>
      <w:bCs/>
      <w:sz w:val="21"/>
      <w:szCs w:val="21"/>
      <w:lang w:eastAsia="ru-RU"/>
    </w:rPr>
  </w:style>
  <w:style w:type="paragraph" w:customStyle="1" w:styleId="xl149">
    <w:name w:val="xl149"/>
    <w:basedOn w:val="a6"/>
    <w:rsid w:val="005A3EB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6"/>
    <w:rsid w:val="005A3EB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6"/>
    <w:rsid w:val="005A3EB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6"/>
    <w:rsid w:val="005A3E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6"/>
    <w:rsid w:val="005A3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6"/>
    <w:rsid w:val="005A3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6"/>
    <w:rsid w:val="005A3EBE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6"/>
    <w:rsid w:val="005A3EBE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6"/>
    <w:rsid w:val="005A3EBE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EDEDED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6"/>
    <w:rsid w:val="005A3EBE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EDEDED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6"/>
    <w:rsid w:val="005A3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DEDED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6"/>
    <w:rsid w:val="005A3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DEDED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6"/>
    <w:rsid w:val="005A3EBE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4"/>
      <w:szCs w:val="14"/>
      <w:lang w:eastAsia="ru-RU"/>
    </w:rPr>
  </w:style>
  <w:style w:type="paragraph" w:customStyle="1" w:styleId="xl162">
    <w:name w:val="xl162"/>
    <w:basedOn w:val="a6"/>
    <w:rsid w:val="005A3EBE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4"/>
      <w:szCs w:val="14"/>
      <w:lang w:eastAsia="ru-RU"/>
    </w:rPr>
  </w:style>
  <w:style w:type="paragraph" w:customStyle="1" w:styleId="xl163">
    <w:name w:val="xl163"/>
    <w:basedOn w:val="a6"/>
    <w:rsid w:val="005A3EB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4"/>
      <w:szCs w:val="14"/>
      <w:lang w:eastAsia="ru-RU"/>
    </w:rPr>
  </w:style>
  <w:style w:type="paragraph" w:customStyle="1" w:styleId="xl164">
    <w:name w:val="xl164"/>
    <w:basedOn w:val="a6"/>
    <w:rsid w:val="005A3EB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4"/>
      <w:szCs w:val="14"/>
      <w:lang w:eastAsia="ru-RU"/>
    </w:rPr>
  </w:style>
  <w:style w:type="table" w:customStyle="1" w:styleId="132">
    <w:name w:val="Сетка таблицы13"/>
    <w:basedOn w:val="a8"/>
    <w:next w:val="af"/>
    <w:uiPriority w:val="59"/>
    <w:rsid w:val="005A3EB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7"/>
    <w:rsid w:val="005A3EB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2f6">
    <w:name w:val="Основной текст (2)_"/>
    <w:basedOn w:val="a7"/>
    <w:link w:val="2f7"/>
    <w:rsid w:val="005A3EB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f7">
    <w:name w:val="Основной текст (2)"/>
    <w:basedOn w:val="a6"/>
    <w:link w:val="2f6"/>
    <w:rsid w:val="005A3EBE"/>
    <w:pPr>
      <w:widowControl w:val="0"/>
      <w:shd w:val="clear" w:color="auto" w:fill="FFFFFF"/>
      <w:spacing w:before="1420" w:after="1920" w:line="370" w:lineRule="exact"/>
      <w:ind w:hanging="880"/>
      <w:jc w:val="center"/>
    </w:pPr>
    <w:rPr>
      <w:rFonts w:eastAsia="Times New Roman" w:cs="Times New Roman"/>
      <w:sz w:val="22"/>
    </w:rPr>
  </w:style>
  <w:style w:type="paragraph" w:customStyle="1" w:styleId="affffffa">
    <w:name w:val="КАТ_обычный"/>
    <w:basedOn w:val="a6"/>
    <w:rsid w:val="005A3EBE"/>
    <w:pPr>
      <w:spacing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reference">
    <w:name w:val="reference"/>
    <w:basedOn w:val="a7"/>
    <w:rsid w:val="005A3EBE"/>
  </w:style>
  <w:style w:type="paragraph" w:styleId="affffffb">
    <w:name w:val="Document Map"/>
    <w:basedOn w:val="a6"/>
    <w:link w:val="affffffc"/>
    <w:uiPriority w:val="99"/>
    <w:semiHidden/>
    <w:unhideWhenUsed/>
    <w:rsid w:val="005A3EBE"/>
    <w:pPr>
      <w:spacing w:line="240" w:lineRule="auto"/>
      <w:ind w:firstLine="0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fffc">
    <w:name w:val="Схема документа Знак"/>
    <w:basedOn w:val="a7"/>
    <w:link w:val="affffffb"/>
    <w:uiPriority w:val="99"/>
    <w:semiHidden/>
    <w:rsid w:val="005A3EB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a">
    <w:name w:val="Основной текст (3)_"/>
    <w:basedOn w:val="a7"/>
    <w:link w:val="3b"/>
    <w:rsid w:val="005A3EB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b">
    <w:name w:val="Основной текст (3)"/>
    <w:basedOn w:val="a6"/>
    <w:link w:val="3a"/>
    <w:rsid w:val="005A3EBE"/>
    <w:pPr>
      <w:shd w:val="clear" w:color="auto" w:fill="FFFFFF"/>
      <w:spacing w:line="413" w:lineRule="exact"/>
      <w:ind w:firstLine="0"/>
    </w:pPr>
    <w:rPr>
      <w:rFonts w:eastAsia="Times New Roman" w:cs="Times New Roman"/>
      <w:sz w:val="23"/>
      <w:szCs w:val="23"/>
    </w:rPr>
  </w:style>
  <w:style w:type="character" w:customStyle="1" w:styleId="affffffd">
    <w:name w:val="отчет Знак"/>
    <w:link w:val="affffffe"/>
    <w:locked/>
    <w:rsid w:val="005A3EBE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affffffe">
    <w:name w:val="отчет"/>
    <w:basedOn w:val="a6"/>
    <w:link w:val="affffffd"/>
    <w:rsid w:val="005A3EBE"/>
    <w:pPr>
      <w:autoSpaceDE w:val="0"/>
      <w:autoSpaceDN w:val="0"/>
      <w:adjustRightInd w:val="0"/>
      <w:spacing w:line="300" w:lineRule="auto"/>
    </w:pPr>
    <w:rPr>
      <w:rFonts w:eastAsia="Times New Roman" w:cs="Times New Roman"/>
      <w:color w:val="000000"/>
      <w:sz w:val="28"/>
      <w:szCs w:val="28"/>
    </w:rPr>
  </w:style>
  <w:style w:type="numbering" w:customStyle="1" w:styleId="240">
    <w:name w:val="Нет списка24"/>
    <w:next w:val="a9"/>
    <w:uiPriority w:val="99"/>
    <w:semiHidden/>
    <w:unhideWhenUsed/>
    <w:rsid w:val="00970B8A"/>
  </w:style>
  <w:style w:type="paragraph" w:customStyle="1" w:styleId="1fb">
    <w:name w:val="Заголовок1"/>
    <w:basedOn w:val="a6"/>
    <w:next w:val="a6"/>
    <w:autoRedefine/>
    <w:rsid w:val="00970B8A"/>
    <w:pPr>
      <w:spacing w:line="300" w:lineRule="auto"/>
      <w:ind w:firstLine="0"/>
      <w:jc w:val="center"/>
    </w:pPr>
    <w:rPr>
      <w:rFonts w:eastAsia="Times New Roman" w:cs="Times New Roman"/>
      <w:b/>
      <w:sz w:val="28"/>
      <w:szCs w:val="24"/>
      <w:lang w:eastAsia="ru-RU"/>
    </w:rPr>
  </w:style>
  <w:style w:type="character" w:customStyle="1" w:styleId="afffffff">
    <w:name w:val="Обычный без отступа Знак"/>
    <w:link w:val="afffffff0"/>
    <w:locked/>
    <w:rsid w:val="00970B8A"/>
    <w:rPr>
      <w:rFonts w:eastAsia="Calibri"/>
      <w:sz w:val="28"/>
      <w:szCs w:val="28"/>
    </w:rPr>
  </w:style>
  <w:style w:type="paragraph" w:customStyle="1" w:styleId="afffffff0">
    <w:name w:val="Обычный без отступа"/>
    <w:basedOn w:val="a6"/>
    <w:link w:val="afffffff"/>
    <w:rsid w:val="00970B8A"/>
    <w:pPr>
      <w:widowControl w:val="0"/>
      <w:spacing w:line="300" w:lineRule="auto"/>
      <w:ind w:firstLine="0"/>
      <w:jc w:val="center"/>
    </w:pPr>
    <w:rPr>
      <w:rFonts w:asciiTheme="minorHAnsi" w:eastAsia="Calibri" w:hAnsiTheme="minorHAnsi"/>
      <w:sz w:val="28"/>
      <w:szCs w:val="28"/>
    </w:rPr>
  </w:style>
  <w:style w:type="table" w:customStyle="1" w:styleId="103">
    <w:name w:val="Сетка таблицы10"/>
    <w:basedOn w:val="a8"/>
    <w:next w:val="af"/>
    <w:uiPriority w:val="59"/>
    <w:rsid w:val="00970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c">
    <w:name w:val="Заголовок Знак1"/>
    <w:basedOn w:val="a7"/>
    <w:uiPriority w:val="10"/>
    <w:rsid w:val="00970B8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2.JPG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1475C-614D-4172-9A31-53AE93189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42</Pages>
  <Words>11617</Words>
  <Characters>66222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Калякин Иван Дмитриевич</dc:creator>
  <cp:keywords/>
  <dc:description/>
  <cp:lastModifiedBy>Мирошникова Анастасия Андреевна</cp:lastModifiedBy>
  <cp:revision>19</cp:revision>
  <dcterms:created xsi:type="dcterms:W3CDTF">2025-11-07T08:40:00Z</dcterms:created>
  <dcterms:modified xsi:type="dcterms:W3CDTF">2025-11-12T07:43:00Z</dcterms:modified>
</cp:coreProperties>
</file>